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AD" w:rsidRDefault="007342AD" w:rsidP="007342A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7342AD" w:rsidRDefault="007342AD" w:rsidP="007342A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7342AD" w:rsidRDefault="007342AD" w:rsidP="007342AD">
      <w:pPr>
        <w:jc w:val="center"/>
        <w:rPr>
          <w:b/>
          <w:spacing w:val="20"/>
          <w:sz w:val="28"/>
        </w:rPr>
      </w:pPr>
    </w:p>
    <w:p w:rsidR="007342AD" w:rsidRDefault="007342AD" w:rsidP="007342A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7342AD" w:rsidRDefault="007342AD" w:rsidP="007342A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БУРХУНСКОГО СЕЛЬСКОГО ПОСЕЛЕНИЯ</w:t>
      </w:r>
    </w:p>
    <w:p w:rsidR="007342AD" w:rsidRDefault="007342AD" w:rsidP="007342AD">
      <w:pPr>
        <w:jc w:val="center"/>
        <w:rPr>
          <w:b/>
          <w:spacing w:val="20"/>
          <w:sz w:val="28"/>
        </w:rPr>
      </w:pPr>
    </w:p>
    <w:p w:rsidR="007342AD" w:rsidRDefault="007342AD" w:rsidP="007342AD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7342AD" w:rsidRDefault="007342AD" w:rsidP="007342AD">
      <w:pPr>
        <w:jc w:val="center"/>
        <w:rPr>
          <w:b/>
          <w:spacing w:val="20"/>
          <w:sz w:val="28"/>
        </w:rPr>
      </w:pPr>
    </w:p>
    <w:p w:rsidR="007342AD" w:rsidRDefault="007342AD" w:rsidP="007342A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«19» 05. 2023</w:t>
      </w:r>
      <w:r>
        <w:rPr>
          <w:b/>
          <w:spacing w:val="20"/>
          <w:sz w:val="28"/>
        </w:rPr>
        <w:t xml:space="preserve"> 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</w:t>
      </w:r>
      <w:r>
        <w:rPr>
          <w:b/>
          <w:spacing w:val="20"/>
          <w:sz w:val="28"/>
        </w:rPr>
        <w:t xml:space="preserve">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№ 135</w:t>
      </w:r>
    </w:p>
    <w:p w:rsidR="007342AD" w:rsidRDefault="007342AD" w:rsidP="007342A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7342AD" w:rsidRDefault="007342AD" w:rsidP="007342AD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с. Бурхун</w:t>
      </w:r>
    </w:p>
    <w:p w:rsidR="007342AD" w:rsidRDefault="007342AD" w:rsidP="007342AD">
      <w:pPr>
        <w:rPr>
          <w:b/>
          <w:i/>
          <w:spacing w:val="20"/>
          <w:sz w:val="28"/>
          <w:szCs w:val="28"/>
        </w:rPr>
      </w:pPr>
    </w:p>
    <w:p w:rsidR="007342AD" w:rsidRDefault="007342AD" w:rsidP="007342AD">
      <w:pPr>
        <w:pStyle w:val="a4"/>
        <w:ind w:right="34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О внесении изменений в решение Думы Бурхунского сельского поселения от 16.11.2015 № 67 «Об утверждении Программы комплексного развития систем коммунальной инфраструктуры Бурхунского сельского поселения Тулунского муниципального района Иркутской области 2015-2032г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 (с изменениями от 28.11.2017г. № 41, от 24.07.2019г. № 41, от 03.06.2022г.№ 101</w:t>
      </w:r>
      <w:r>
        <w:rPr>
          <w:rFonts w:ascii="Times New Roman" w:hAnsi="Times New Roman"/>
          <w:b/>
          <w:i/>
          <w:sz w:val="28"/>
          <w:szCs w:val="28"/>
        </w:rPr>
        <w:t>,от 23.08.2022г. № 113</w:t>
      </w:r>
      <w:r>
        <w:rPr>
          <w:rFonts w:ascii="Times New Roman" w:hAnsi="Times New Roman"/>
          <w:b/>
          <w:i/>
          <w:sz w:val="28"/>
          <w:szCs w:val="28"/>
        </w:rPr>
        <w:t xml:space="preserve">)  </w:t>
      </w:r>
    </w:p>
    <w:p w:rsidR="007342AD" w:rsidRDefault="007342AD" w:rsidP="007342A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342AD" w:rsidRPr="00A343C2" w:rsidRDefault="007342AD" w:rsidP="007342A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343C2">
        <w:rPr>
          <w:rFonts w:ascii="Times New Roman" w:hAnsi="Times New Roman"/>
          <w:sz w:val="26"/>
          <w:szCs w:val="26"/>
        </w:rPr>
        <w:t xml:space="preserve">    В связи с необходимостью </w:t>
      </w:r>
      <w:proofErr w:type="gramStart"/>
      <w:r w:rsidRPr="00A343C2">
        <w:rPr>
          <w:rFonts w:ascii="Times New Roman" w:hAnsi="Times New Roman"/>
          <w:sz w:val="26"/>
          <w:szCs w:val="26"/>
        </w:rPr>
        <w:t>корректировки программы комплексного развития систем коммунальной инфраструктуры</w:t>
      </w:r>
      <w:proofErr w:type="gramEnd"/>
      <w:r w:rsidRPr="00A343C2">
        <w:rPr>
          <w:rFonts w:ascii="Times New Roman" w:hAnsi="Times New Roman"/>
          <w:sz w:val="26"/>
          <w:szCs w:val="26"/>
        </w:rPr>
        <w:t xml:space="preserve"> на территории Бурхунского сельского поселения, утверждённой решением Думы Бурхунского сельского поселения Тулунского района от 16.11.2015г. № 67, руководствуясь Уставом Бурхунского муниципального образования, Дума Бурхунского сельского поселения Тулунского района</w:t>
      </w:r>
    </w:p>
    <w:p w:rsidR="007342AD" w:rsidRPr="00A343C2" w:rsidRDefault="007342AD" w:rsidP="007342A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A343C2">
        <w:rPr>
          <w:b/>
          <w:sz w:val="26"/>
          <w:szCs w:val="26"/>
        </w:rPr>
        <w:t xml:space="preserve">                                              </w:t>
      </w:r>
    </w:p>
    <w:p w:rsidR="007342AD" w:rsidRPr="00A343C2" w:rsidRDefault="007342AD" w:rsidP="007342A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343C2">
        <w:rPr>
          <w:sz w:val="26"/>
          <w:szCs w:val="26"/>
        </w:rPr>
        <w:t xml:space="preserve">                                                             РЕШИЛА: </w:t>
      </w:r>
    </w:p>
    <w:p w:rsidR="007342AD" w:rsidRPr="00A343C2" w:rsidRDefault="007342AD" w:rsidP="007342A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343C2">
        <w:rPr>
          <w:sz w:val="26"/>
          <w:szCs w:val="26"/>
        </w:rPr>
        <w:t>1. Внести в программу комплексного развития систем коммунальной инфраструктуры на территории Бурхунского сельского поселения Тулунского района на 2015-2032гг., утверждённой решением Думы Бурхунского сельского поселения Тулунского района от 16.11.2015г. № 67 (с изменениями от 28.11.2017г. № 41, от 24.07.2019г. № 41,от 03.06.2022г.№ 101</w:t>
      </w:r>
      <w:r w:rsidR="00A343C2" w:rsidRPr="00A343C2">
        <w:rPr>
          <w:sz w:val="26"/>
          <w:szCs w:val="26"/>
        </w:rPr>
        <w:t>, от 23.08.2022г. № 113)</w:t>
      </w:r>
      <w:r w:rsidRPr="00A343C2">
        <w:rPr>
          <w:sz w:val="26"/>
          <w:szCs w:val="26"/>
        </w:rPr>
        <w:t xml:space="preserve"> изменения в пункт 2 Мероприятия по реализации Программы комплексного развития системы коммунальной инфраструктуры муниципального образования «Бурхунское сельское поселение» на 2015-2032 годы (Приложение 1).</w:t>
      </w:r>
    </w:p>
    <w:p w:rsidR="007342AD" w:rsidRPr="00A343C2" w:rsidRDefault="007342AD" w:rsidP="007342A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343C2">
        <w:rPr>
          <w:sz w:val="26"/>
          <w:szCs w:val="26"/>
        </w:rPr>
        <w:t>2. Опубликовать настоящее решение в газете «Бурхунский информационный вестник», разместить на официальном сайте администрации Бурхунского сельского поселения.</w:t>
      </w:r>
    </w:p>
    <w:p w:rsidR="007342AD" w:rsidRPr="00A343C2" w:rsidRDefault="007342AD" w:rsidP="007342AD">
      <w:pPr>
        <w:rPr>
          <w:sz w:val="26"/>
          <w:szCs w:val="26"/>
        </w:rPr>
      </w:pPr>
    </w:p>
    <w:p w:rsidR="007342AD" w:rsidRPr="00A343C2" w:rsidRDefault="007342AD" w:rsidP="007342AD">
      <w:pPr>
        <w:rPr>
          <w:sz w:val="26"/>
          <w:szCs w:val="26"/>
        </w:rPr>
      </w:pPr>
      <w:r w:rsidRPr="00A343C2">
        <w:rPr>
          <w:sz w:val="26"/>
          <w:szCs w:val="26"/>
        </w:rPr>
        <w:t xml:space="preserve">Глава Бурхунского сельского поселения                              В.А.Степанченко       </w:t>
      </w:r>
    </w:p>
    <w:p w:rsidR="007342AD" w:rsidRPr="00A343C2" w:rsidRDefault="007342AD" w:rsidP="007342AD">
      <w:pPr>
        <w:rPr>
          <w:sz w:val="26"/>
          <w:szCs w:val="26"/>
        </w:rPr>
      </w:pPr>
    </w:p>
    <w:p w:rsidR="007342AD" w:rsidRPr="00A343C2" w:rsidRDefault="007342AD" w:rsidP="007342AD">
      <w:pPr>
        <w:rPr>
          <w:sz w:val="26"/>
          <w:szCs w:val="26"/>
        </w:rPr>
      </w:pPr>
    </w:p>
    <w:p w:rsidR="007342AD" w:rsidRPr="00A343C2" w:rsidRDefault="007342AD" w:rsidP="007342AD">
      <w:pPr>
        <w:rPr>
          <w:sz w:val="26"/>
          <w:szCs w:val="26"/>
        </w:rPr>
      </w:pPr>
    </w:p>
    <w:p w:rsidR="007342AD" w:rsidRPr="00A343C2" w:rsidRDefault="007342AD" w:rsidP="007342AD">
      <w:pPr>
        <w:rPr>
          <w:sz w:val="26"/>
          <w:szCs w:val="26"/>
        </w:rPr>
      </w:pPr>
      <w:r w:rsidRPr="00A343C2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7342AD" w:rsidRDefault="007342AD" w:rsidP="007342AD">
      <w:pPr>
        <w:rPr>
          <w:sz w:val="28"/>
          <w:szCs w:val="28"/>
        </w:rPr>
        <w:sectPr w:rsidR="007342AD">
          <w:pgSz w:w="11906" w:h="16838"/>
          <w:pgMar w:top="1134" w:right="850" w:bottom="1134" w:left="1701" w:header="708" w:footer="708" w:gutter="0"/>
          <w:cols w:space="720"/>
        </w:sectPr>
      </w:pPr>
    </w:p>
    <w:p w:rsidR="007342AD" w:rsidRDefault="007342AD" w:rsidP="007342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342AD" w:rsidRDefault="007342AD" w:rsidP="007342AD">
      <w:pPr>
        <w:rPr>
          <w:sz w:val="20"/>
          <w:szCs w:val="20"/>
        </w:rPr>
      </w:pPr>
    </w:p>
    <w:p w:rsidR="007342AD" w:rsidRPr="00A343C2" w:rsidRDefault="007342AD" w:rsidP="007342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Мероприятия по реализации Программы комплексного развития системы коммунальной инфраструктуры муниципального образования «Бурхунское сельское </w:t>
      </w:r>
      <w:r w:rsidRPr="00A343C2">
        <w:rPr>
          <w:i/>
          <w:sz w:val="20"/>
          <w:szCs w:val="20"/>
        </w:rPr>
        <w:t>поселение» на 2015-2032 годы</w:t>
      </w:r>
    </w:p>
    <w:tbl>
      <w:tblPr>
        <w:tblpPr w:leftFromText="180" w:rightFromText="180" w:bottomFromText="200" w:vertAnchor="text" w:horzAnchor="margin" w:tblpXSpec="center" w:tblpY="14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925"/>
        <w:gridCol w:w="921"/>
        <w:gridCol w:w="871"/>
        <w:gridCol w:w="706"/>
        <w:gridCol w:w="839"/>
        <w:gridCol w:w="706"/>
        <w:gridCol w:w="845"/>
        <w:gridCol w:w="814"/>
        <w:gridCol w:w="674"/>
        <w:gridCol w:w="992"/>
        <w:gridCol w:w="993"/>
        <w:gridCol w:w="2126"/>
      </w:tblGrid>
      <w:tr w:rsidR="007342AD" w:rsidRPr="00A343C2" w:rsidTr="00A343C2">
        <w:trPr>
          <w:trHeight w:val="4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№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A343C2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A343C2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Всего тыс</w:t>
            </w:r>
            <w:proofErr w:type="gramStart"/>
            <w:r w:rsidRPr="00A343C2">
              <w:rPr>
                <w:sz w:val="16"/>
                <w:szCs w:val="16"/>
                <w:lang w:eastAsia="en-US"/>
              </w:rPr>
              <w:t>.р</w:t>
            </w:r>
            <w:proofErr w:type="gramEnd"/>
            <w:r w:rsidRPr="00A343C2">
              <w:rPr>
                <w:sz w:val="16"/>
                <w:szCs w:val="16"/>
                <w:lang w:eastAsia="en-US"/>
              </w:rPr>
              <w:t>уб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</w:tr>
      <w:tr w:rsidR="007342AD" w:rsidRPr="00A343C2" w:rsidTr="00A343C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ind w:left="42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2023</w:t>
            </w:r>
            <w:r w:rsidR="00A343C2" w:rsidRPr="00A343C2">
              <w:rPr>
                <w:sz w:val="16"/>
                <w:szCs w:val="16"/>
                <w:lang w:eastAsia="en-US"/>
              </w:rPr>
              <w:t>-2024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2025-20</w:t>
            </w:r>
            <w:r w:rsidR="007342AD" w:rsidRPr="00A343C2">
              <w:rPr>
                <w:sz w:val="16"/>
                <w:szCs w:val="16"/>
                <w:lang w:eastAsia="en-US"/>
              </w:rPr>
              <w:t>3</w:t>
            </w:r>
            <w:r w:rsidRPr="00A343C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</w:tr>
      <w:tr w:rsidR="007342AD" w:rsidRPr="00A343C2" w:rsidTr="00A343C2">
        <w:trPr>
          <w:trHeight w:val="78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343C2">
              <w:rPr>
                <w:b/>
                <w:sz w:val="16"/>
                <w:szCs w:val="16"/>
                <w:lang w:eastAsia="en-US"/>
              </w:rPr>
              <w:t>Водоснабжение:</w:t>
            </w:r>
          </w:p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-</w:t>
            </w:r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 Реконструкция водонапорных башен 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>. с. Бурхун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ул. Трактовая  2в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51,0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Средства предприятия</w:t>
            </w:r>
          </w:p>
        </w:tc>
      </w:tr>
      <w:tr w:rsidR="007342AD" w:rsidRPr="00A343C2" w:rsidTr="00A343C2">
        <w:trPr>
          <w:trHeight w:val="3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ул. Трактовая 9в;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Средства предприятия</w:t>
            </w:r>
          </w:p>
        </w:tc>
      </w:tr>
      <w:tr w:rsidR="007342AD" w:rsidRPr="00A343C2" w:rsidTr="00A343C2">
        <w:trPr>
          <w:trHeight w:val="3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Реконструкция водонапорных башен в с. Бурхун в кол-ве.  4шт;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900,0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342AD" w:rsidRPr="00A343C2" w:rsidTr="00A343C2">
        <w:trPr>
          <w:trHeight w:val="4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Реконструкция 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водонапорной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 башен в д. Александровка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342AD" w:rsidRPr="00A343C2" w:rsidTr="00A343C2">
        <w:trPr>
          <w:trHeight w:val="1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Строительство водозаборной башни на Ул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>абережная в с.Бурхун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805,5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805,5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RPr="00A343C2" w:rsidTr="00A343C2">
        <w:trPr>
          <w:trHeight w:val="1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Реконструкция и строительство водозаборов  в д. Паберега 100-300м</w:t>
            </w:r>
            <w:r w:rsidRPr="00A343C2">
              <w:rPr>
                <w:color w:val="000000"/>
                <w:sz w:val="16"/>
                <w:szCs w:val="16"/>
                <w:vertAlign w:val="superscript"/>
                <w:lang w:eastAsia="en-US"/>
              </w:rPr>
              <w:t>3</w:t>
            </w:r>
            <w:r w:rsidRPr="00A343C2">
              <w:rPr>
                <w:color w:val="000000"/>
                <w:sz w:val="16"/>
                <w:szCs w:val="16"/>
                <w:lang w:eastAsia="en-US"/>
              </w:rPr>
              <w:t>/сутки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10</w:t>
            </w:r>
            <w:bookmarkStart w:id="0" w:name="_GoBack"/>
            <w:bookmarkEnd w:id="0"/>
            <w:r w:rsidRPr="00A343C2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1000,0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RPr="00A343C2" w:rsidTr="00A343C2">
        <w:trPr>
          <w:trHeight w:val="8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Pr="00A343C2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Строительство и реконструкция сетей водопровода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 Д=100мм-25км, Д=200 мм-12км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2040,6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 xml:space="preserve">    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2040,6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A343C2" w:rsidRPr="00A343C2" w:rsidTr="00A343C2">
        <w:trPr>
          <w:trHeight w:val="5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b/>
                <w:color w:val="000000"/>
                <w:sz w:val="16"/>
                <w:szCs w:val="16"/>
                <w:lang w:eastAsia="en-US"/>
              </w:rPr>
              <w:t>Теплоснабжение: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Прокладка трассы ХВС до КДЦ с. Бурхун 270м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343C2" w:rsidRPr="00A343C2" w:rsidTr="00A343C2">
        <w:trPr>
          <w:trHeight w:val="59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C2" w:rsidRPr="00A343C2" w:rsidRDefault="00A343C2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Установка Запасного котла в котельную. С.Бурхун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343C2" w:rsidRPr="00A343C2" w:rsidTr="00A343C2">
        <w:trPr>
          <w:trHeight w:val="50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C2" w:rsidRPr="00A343C2" w:rsidRDefault="00A343C2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Устройство индивидуальных теплогенераторов с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>урхун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550,0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A343C2" w:rsidRPr="00A343C2" w:rsidTr="00A343C2">
        <w:trPr>
          <w:trHeight w:val="53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C2" w:rsidRPr="00A343C2" w:rsidRDefault="00A343C2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Ремонт наружных сетей тепло и водоснабжения</w:t>
            </w:r>
            <w:r w:rsidRPr="00A343C2"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343C2">
              <w:rPr>
                <w:color w:val="000000"/>
                <w:sz w:val="16"/>
                <w:szCs w:val="16"/>
                <w:lang w:eastAsia="en-US"/>
              </w:rPr>
              <w:t>от колодца № 6 до участка детского сада в с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>урхун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603,0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</w:tc>
      </w:tr>
      <w:tr w:rsidR="00A343C2" w:rsidRPr="00A343C2" w:rsidTr="00A343C2">
        <w:trPr>
          <w:trHeight w:val="438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C2" w:rsidRPr="00A343C2" w:rsidRDefault="00A343C2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C2" w:rsidRPr="00A343C2" w:rsidRDefault="00A343C2" w:rsidP="00A343C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 xml:space="preserve">Приобретение котельно –вспомогательного оборудования для проведения капитального ремонта </w:t>
            </w:r>
            <w:r w:rsidRPr="00A343C2">
              <w:rPr>
                <w:color w:val="000000"/>
                <w:sz w:val="16"/>
                <w:szCs w:val="16"/>
                <w:lang w:eastAsia="en-US"/>
              </w:rPr>
              <w:lastRenderedPageBreak/>
              <w:t>котельной с</w:t>
            </w:r>
            <w:proofErr w:type="gramStart"/>
            <w:r w:rsidRPr="00A343C2">
              <w:rPr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A343C2">
              <w:rPr>
                <w:color w:val="000000"/>
                <w:sz w:val="16"/>
                <w:szCs w:val="16"/>
                <w:lang w:eastAsia="en-US"/>
              </w:rPr>
              <w:t>урхун Тулунского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lastRenderedPageBreak/>
              <w:t>2146,83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  <w:p w:rsidR="00A343C2" w:rsidRPr="00A343C2" w:rsidRDefault="00A343C2" w:rsidP="00A343C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lastRenderedPageBreak/>
              <w:t>2146,83</w:t>
            </w:r>
          </w:p>
          <w:p w:rsidR="00A343C2" w:rsidRPr="00A343C2" w:rsidRDefault="00A343C2" w:rsidP="00A343C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</w:tc>
      </w:tr>
      <w:tr w:rsidR="00A343C2" w:rsidRPr="00A343C2" w:rsidTr="00A343C2">
        <w:trPr>
          <w:trHeight w:val="611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C2" w:rsidRPr="00A343C2" w:rsidRDefault="00A343C2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Капитальный ремонт дымовой трубы  на котельной с. Бурхун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1579,74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1579,74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A343C2" w:rsidRPr="00A343C2" w:rsidRDefault="00A343C2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3</w:t>
            </w:r>
          </w:p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b/>
                <w:color w:val="000000"/>
                <w:sz w:val="16"/>
                <w:szCs w:val="16"/>
                <w:lang w:eastAsia="en-US"/>
              </w:rPr>
              <w:t>Канализация:</w:t>
            </w:r>
          </w:p>
          <w:p w:rsidR="007342AD" w:rsidRPr="00A343C2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A343C2">
              <w:rPr>
                <w:color w:val="000000"/>
                <w:sz w:val="16"/>
                <w:szCs w:val="16"/>
                <w:lang w:eastAsia="en-US"/>
              </w:rPr>
              <w:t>Устройство непроницаемых выгребов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890,0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890,0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Pr="00A343C2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43C2"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rPr>
          <w:trHeight w:val="422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Строительство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очистных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сооружений100-200м</w:t>
            </w:r>
            <w:r>
              <w:rPr>
                <w:color w:val="000000"/>
                <w:sz w:val="16"/>
                <w:szCs w:val="16"/>
                <w:vertAlign w:val="superscript"/>
                <w:lang w:eastAsia="en-US"/>
              </w:rPr>
              <w:t xml:space="preserve">3 </w:t>
            </w:r>
            <w:r>
              <w:rPr>
                <w:color w:val="000000"/>
                <w:sz w:val="16"/>
                <w:szCs w:val="16"/>
                <w:lang w:eastAsia="en-US"/>
              </w:rPr>
              <w:t>/сутки;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342AD" w:rsidTr="00A343C2">
        <w:trPr>
          <w:trHeight w:val="1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Строительство и реконструкция сетей канализации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Д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=200мм- 30км, Д=300 мм – 15 км.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342AD" w:rsidTr="00A343C2">
        <w:trPr>
          <w:trHeight w:val="185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Электроснабжение: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Чистка просеки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ВЛ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от древесно-кустарниковой растительности 63га: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в.т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.ч</w:t>
            </w:r>
            <w:proofErr w:type="spellEnd"/>
            <w:proofErr w:type="gramEnd"/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9га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17га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17га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3га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7га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400,0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Средства предприятия ОАО ИЭСК</w:t>
            </w:r>
          </w:p>
        </w:tc>
      </w:tr>
      <w:tr w:rsidR="007342AD" w:rsidTr="00A343C2">
        <w:trPr>
          <w:trHeight w:val="3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Санитарная чистка: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342AD" w:rsidTr="00A343C2">
        <w:trPr>
          <w:trHeight w:val="15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Ликвидация и рекультивация существующих свалок;</w:t>
            </w:r>
          </w:p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1300,5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rPr>
          <w:trHeight w:val="1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контейнерных площадок в жилых кварталах населённых пунктов;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rPr>
          <w:trHeight w:val="10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Оборудование медицинских учреждений термическими установками для утилизации медицинских отходов;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rPr>
          <w:trHeight w:val="14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Разработка схемы санитарной очистки территории сельского поселения.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  <w:tr w:rsidR="007342AD" w:rsidTr="00A343C2">
        <w:trPr>
          <w:trHeight w:val="16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AD" w:rsidRDefault="007342AD" w:rsidP="00A343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kern w:val="2"/>
                <w:sz w:val="16"/>
                <w:szCs w:val="16"/>
                <w:lang w:eastAsia="en-US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Областной б-т</w:t>
            </w:r>
          </w:p>
          <w:p w:rsidR="007342AD" w:rsidRDefault="007342AD" w:rsidP="00A343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Местный б-т</w:t>
            </w:r>
          </w:p>
        </w:tc>
      </w:tr>
    </w:tbl>
    <w:p w:rsidR="007342AD" w:rsidRDefault="007342AD" w:rsidP="007342AD">
      <w:pPr>
        <w:jc w:val="center"/>
        <w:rPr>
          <w:sz w:val="20"/>
          <w:szCs w:val="20"/>
          <w:highlight w:val="yellow"/>
        </w:rPr>
      </w:pPr>
    </w:p>
    <w:p w:rsidR="007342AD" w:rsidRDefault="007342AD" w:rsidP="007342AD">
      <w:pPr>
        <w:jc w:val="center"/>
        <w:rPr>
          <w:sz w:val="20"/>
          <w:szCs w:val="20"/>
          <w:highlight w:val="yellow"/>
        </w:rPr>
      </w:pPr>
    </w:p>
    <w:p w:rsidR="007342AD" w:rsidRDefault="007342AD" w:rsidP="007342AD">
      <w:pPr>
        <w:jc w:val="center"/>
        <w:rPr>
          <w:sz w:val="20"/>
          <w:szCs w:val="20"/>
          <w:highlight w:val="yellow"/>
        </w:rPr>
      </w:pPr>
    </w:p>
    <w:p w:rsidR="007342AD" w:rsidRDefault="007342AD" w:rsidP="007342AD">
      <w:pPr>
        <w:jc w:val="center"/>
        <w:rPr>
          <w:sz w:val="20"/>
          <w:szCs w:val="20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rPr>
          <w:sz w:val="28"/>
          <w:szCs w:val="28"/>
        </w:rPr>
        <w:sectPr w:rsidR="007342A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both"/>
        <w:rPr>
          <w:sz w:val="28"/>
          <w:szCs w:val="28"/>
        </w:rPr>
      </w:pPr>
    </w:p>
    <w:p w:rsidR="007342AD" w:rsidRDefault="007342AD" w:rsidP="007342AD">
      <w:pPr>
        <w:jc w:val="both"/>
        <w:rPr>
          <w:sz w:val="28"/>
          <w:szCs w:val="28"/>
        </w:rPr>
      </w:pPr>
    </w:p>
    <w:p w:rsidR="007342AD" w:rsidRDefault="007342AD" w:rsidP="007342AD">
      <w:pPr>
        <w:jc w:val="both"/>
        <w:rPr>
          <w:sz w:val="28"/>
          <w:szCs w:val="28"/>
        </w:rPr>
      </w:pPr>
    </w:p>
    <w:p w:rsidR="007342AD" w:rsidRDefault="007342AD" w:rsidP="007342AD">
      <w:pPr>
        <w:jc w:val="both"/>
        <w:rPr>
          <w:sz w:val="28"/>
          <w:szCs w:val="28"/>
        </w:rPr>
      </w:pPr>
    </w:p>
    <w:p w:rsidR="007342AD" w:rsidRDefault="007342AD" w:rsidP="007342AD">
      <w:pPr>
        <w:jc w:val="both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jc w:val="center"/>
        <w:rPr>
          <w:sz w:val="28"/>
          <w:szCs w:val="28"/>
        </w:rPr>
      </w:pPr>
    </w:p>
    <w:p w:rsidR="007342AD" w:rsidRDefault="007342AD" w:rsidP="007342AD">
      <w:pPr>
        <w:ind w:firstLine="284"/>
        <w:jc w:val="center"/>
        <w:rPr>
          <w:sz w:val="28"/>
          <w:szCs w:val="28"/>
        </w:rPr>
      </w:pPr>
    </w:p>
    <w:p w:rsidR="007342AD" w:rsidRDefault="007342AD" w:rsidP="007342AD">
      <w:pPr>
        <w:ind w:firstLine="284"/>
        <w:jc w:val="center"/>
      </w:pPr>
    </w:p>
    <w:p w:rsidR="007342AD" w:rsidRDefault="007342AD" w:rsidP="007342AD">
      <w:pPr>
        <w:ind w:firstLine="284"/>
      </w:pPr>
    </w:p>
    <w:p w:rsidR="007342AD" w:rsidRDefault="007342AD" w:rsidP="007342AD">
      <w:pPr>
        <w:ind w:firstLine="284"/>
      </w:pPr>
    </w:p>
    <w:p w:rsidR="007342AD" w:rsidRDefault="007342AD" w:rsidP="007342AD">
      <w:pPr>
        <w:ind w:firstLine="284"/>
        <w:jc w:val="center"/>
        <w:rPr>
          <w:b/>
          <w:bCs/>
        </w:rPr>
      </w:pPr>
    </w:p>
    <w:p w:rsidR="007342AD" w:rsidRDefault="007342AD" w:rsidP="007342AD"/>
    <w:p w:rsidR="001F61F8" w:rsidRDefault="001F61F8"/>
    <w:sectPr w:rsidR="001F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F2"/>
    <w:rsid w:val="001F61F8"/>
    <w:rsid w:val="007342AD"/>
    <w:rsid w:val="00A343C2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42AD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7342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42AD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7342A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2023-05-18T00:35:00Z</dcterms:created>
  <dcterms:modified xsi:type="dcterms:W3CDTF">2023-05-18T00:52:00Z</dcterms:modified>
</cp:coreProperties>
</file>