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EE" w:rsidRPr="00B351EE" w:rsidRDefault="00B351EE" w:rsidP="00B351EE">
      <w:pPr>
        <w:jc w:val="center"/>
        <w:rPr>
          <w:rFonts w:ascii="Calibri" w:eastAsia="Calibri" w:hAnsi="Calibri" w:cs="Times New Roman"/>
        </w:rPr>
      </w:pPr>
      <w:r w:rsidRPr="00B351EE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B351EE" w:rsidRPr="00B351EE" w:rsidRDefault="00B351EE" w:rsidP="00B351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1EE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B351EE" w:rsidRPr="00B351EE" w:rsidRDefault="00B351EE" w:rsidP="00B351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1E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351EE" w:rsidRPr="00B351EE" w:rsidRDefault="00B351EE" w:rsidP="00B351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1EE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B351EE" w:rsidRPr="00B351EE" w:rsidRDefault="00B351EE" w:rsidP="00B351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351EE" w:rsidRPr="00B351EE" w:rsidRDefault="00B351EE" w:rsidP="00B351E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351EE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B351EE" w:rsidRPr="00B351EE" w:rsidRDefault="00B351EE" w:rsidP="00B351E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351EE">
        <w:rPr>
          <w:rFonts w:ascii="Times New Roman" w:eastAsia="Calibri" w:hAnsi="Times New Roman" w:cs="Times New Roman"/>
          <w:b/>
          <w:sz w:val="28"/>
          <w:szCs w:val="28"/>
        </w:rPr>
        <w:t>« 11 » февраля 2020г.                                                                      № 14-р</w:t>
      </w:r>
    </w:p>
    <w:p w:rsidR="00B351EE" w:rsidRPr="00B351EE" w:rsidRDefault="00B351EE" w:rsidP="00B351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1EE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B351EE" w:rsidRPr="00B351EE" w:rsidRDefault="00B351EE" w:rsidP="00B351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351EE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вида </w:t>
      </w:r>
    </w:p>
    <w:p w:rsidR="00B351EE" w:rsidRPr="00B351EE" w:rsidRDefault="00B351EE" w:rsidP="00B351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351EE">
        <w:rPr>
          <w:rFonts w:ascii="Times New Roman" w:eastAsia="Calibri" w:hAnsi="Times New Roman" w:cs="Times New Roman"/>
          <w:b/>
          <w:sz w:val="28"/>
          <w:szCs w:val="28"/>
        </w:rPr>
        <w:t xml:space="preserve">разрешенного использования </w:t>
      </w:r>
    </w:p>
    <w:p w:rsidR="00B351EE" w:rsidRPr="00B351EE" w:rsidRDefault="00B351EE" w:rsidP="00B351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351EE">
        <w:rPr>
          <w:rFonts w:ascii="Times New Roman" w:eastAsia="Calibri" w:hAnsi="Times New Roman" w:cs="Times New Roman"/>
          <w:b/>
          <w:sz w:val="28"/>
          <w:szCs w:val="28"/>
        </w:rPr>
        <w:t>земельного участка</w:t>
      </w:r>
    </w:p>
    <w:bookmarkEnd w:id="0"/>
    <w:p w:rsidR="00B351EE" w:rsidRPr="00B351EE" w:rsidRDefault="00B351EE" w:rsidP="00B351E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1EE" w:rsidRPr="00B351EE" w:rsidRDefault="00B351EE" w:rsidP="00B351E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от Зеленкова Андрея Александровича 03.02.2020г., </w:t>
      </w:r>
      <w:r w:rsidRPr="00B351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ст.36,37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19.11.2014г № 1221»Об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Бурхунского муниципального</w:t>
      </w:r>
      <w:proofErr w:type="gramEnd"/>
      <w:r w:rsidRPr="00B3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образования», утвержденным постановлением администрации Бурхунского сельского поселения от 08.06.2015года № 16-пг, Уставом Бурхунского муниципального образования.</w:t>
      </w:r>
    </w:p>
    <w:p w:rsidR="00B351EE" w:rsidRPr="00B351EE" w:rsidRDefault="00B351EE" w:rsidP="00B351E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EE" w:rsidRPr="00B351EE" w:rsidRDefault="00B351EE" w:rsidP="00B351E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 1.Формируемому земельному участку с кадастровым номером 38:15:040803:</w:t>
      </w:r>
      <w:proofErr w:type="gramStart"/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ЗУ 1 общей площадью 3001 кв. м., из земель населённых пунктов, расположенному </w:t>
      </w:r>
      <w:r w:rsidRPr="00B35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сельскохозяйственного назначения</w:t>
      </w:r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proofErr w:type="gramEnd"/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 Российская Федерация, Иркутская область, Тулунский район, у </w:t>
      </w:r>
      <w:r w:rsidRPr="00B3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южной границы </w:t>
      </w:r>
      <w:r w:rsidRPr="00B351E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351EE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B351EE">
        <w:rPr>
          <w:rFonts w:ascii="Times New Roman" w:eastAsia="Calibri" w:hAnsi="Times New Roman" w:cs="Times New Roman"/>
          <w:sz w:val="28"/>
          <w:szCs w:val="28"/>
        </w:rPr>
        <w:t>урхун, уч.3,  установить разрешенное использование « для ведения личного подсобного хозяйства ».</w:t>
      </w:r>
    </w:p>
    <w:p w:rsidR="00B351EE" w:rsidRPr="00B351EE" w:rsidRDefault="00B351EE" w:rsidP="00B351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B351EE" w:rsidRPr="00B351EE" w:rsidRDefault="00B351EE" w:rsidP="00B351E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351E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B351EE" w:rsidRPr="00B351EE" w:rsidRDefault="00B351EE" w:rsidP="00B351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51EE" w:rsidRPr="00B351EE" w:rsidRDefault="00B351EE" w:rsidP="00B351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51EE">
        <w:rPr>
          <w:rFonts w:ascii="Times New Roman" w:eastAsia="Calibri" w:hAnsi="Times New Roman" w:cs="Times New Roman"/>
          <w:sz w:val="28"/>
          <w:szCs w:val="28"/>
        </w:rPr>
        <w:t xml:space="preserve">Глава Бурхунского </w:t>
      </w:r>
    </w:p>
    <w:p w:rsidR="00B351EE" w:rsidRPr="00B351EE" w:rsidRDefault="00B351EE" w:rsidP="00B351EE">
      <w:pPr>
        <w:spacing w:after="160" w:line="259" w:lineRule="auto"/>
        <w:rPr>
          <w:rFonts w:ascii="Calibri" w:eastAsia="Calibri" w:hAnsi="Calibri" w:cs="Times New Roman"/>
        </w:rPr>
      </w:pPr>
      <w:r w:rsidRPr="00B351EE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В.А. Степанченко</w:t>
      </w:r>
    </w:p>
    <w:p w:rsidR="00212FA0" w:rsidRDefault="00212FA0"/>
    <w:sectPr w:rsidR="00212FA0" w:rsidSect="007F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4E"/>
    <w:rsid w:val="00212FA0"/>
    <w:rsid w:val="00B351EE"/>
    <w:rsid w:val="00D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2020-04-27T08:20:00Z</dcterms:created>
  <dcterms:modified xsi:type="dcterms:W3CDTF">2020-04-27T08:20:00Z</dcterms:modified>
</cp:coreProperties>
</file>