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C6" w:rsidRDefault="00AA7CFB" w:rsidP="00801FC6">
      <w:pPr>
        <w:rPr>
          <w:color w:val="FF0000"/>
        </w:rPr>
      </w:pP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.65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Думы   и  Администрации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Бурхунского  сельского  поселения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Тулунского   района</w:t>
      </w:r>
    </w:p>
    <w:p w:rsidR="00801FC6" w:rsidRDefault="00801FC6" w:rsidP="00801FC6">
      <w:pPr>
        <w:jc w:val="center"/>
        <w:rPr>
          <w:sz w:val="40"/>
          <w:szCs w:val="40"/>
        </w:rPr>
      </w:pPr>
      <w:r>
        <w:rPr>
          <w:sz w:val="40"/>
          <w:szCs w:val="40"/>
        </w:rPr>
        <w:t>Иркутской  области</w:t>
      </w: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rPr>
          <w:sz w:val="40"/>
          <w:szCs w:val="40"/>
        </w:rPr>
      </w:pPr>
    </w:p>
    <w:p w:rsidR="00801FC6" w:rsidRDefault="00E16277" w:rsidP="00801FC6">
      <w:pPr>
        <w:rPr>
          <w:sz w:val="40"/>
          <w:szCs w:val="40"/>
        </w:rPr>
      </w:pPr>
      <w:r>
        <w:rPr>
          <w:sz w:val="40"/>
          <w:szCs w:val="40"/>
        </w:rPr>
        <w:t>11.11</w:t>
      </w:r>
      <w:r w:rsidR="000A1BFE">
        <w:rPr>
          <w:sz w:val="40"/>
          <w:szCs w:val="40"/>
        </w:rPr>
        <w:t>.2021</w:t>
      </w:r>
      <w:r w:rsidR="00801FC6">
        <w:rPr>
          <w:sz w:val="40"/>
          <w:szCs w:val="40"/>
        </w:rPr>
        <w:t xml:space="preserve"> года                 </w:t>
      </w:r>
      <w:r w:rsidR="00200CC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№ 10 (223</w:t>
      </w:r>
      <w:r w:rsidR="00801FC6">
        <w:rPr>
          <w:sz w:val="40"/>
          <w:szCs w:val="40"/>
        </w:rPr>
        <w:t xml:space="preserve">)  </w:t>
      </w:r>
    </w:p>
    <w:p w:rsidR="00801FC6" w:rsidRDefault="00801FC6" w:rsidP="00801FC6">
      <w:pPr>
        <w:rPr>
          <w:sz w:val="40"/>
          <w:szCs w:val="40"/>
        </w:rPr>
      </w:pPr>
    </w:p>
    <w:p w:rsidR="00801FC6" w:rsidRDefault="00801FC6" w:rsidP="00801FC6">
      <w:pPr>
        <w:jc w:val="center"/>
        <w:rPr>
          <w:b/>
          <w:sz w:val="32"/>
          <w:szCs w:val="32"/>
        </w:rPr>
      </w:pPr>
    </w:p>
    <w:p w:rsidR="00801FC6" w:rsidRDefault="00801FC6" w:rsidP="00801FC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Содержание   номера</w:t>
      </w:r>
    </w:p>
    <w:p w:rsidR="00801FC6" w:rsidRDefault="00801FC6" w:rsidP="0001407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</w:t>
      </w: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tbl>
      <w:tblPr>
        <w:tblpPr w:leftFromText="180" w:rightFromText="180" w:vertAnchor="text" w:horzAnchor="margin" w:tblpX="-318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389"/>
        <w:gridCol w:w="7260"/>
      </w:tblGrid>
      <w:tr w:rsidR="00E16277" w:rsidRPr="00E16277" w:rsidTr="00E16277">
        <w:trPr>
          <w:trHeight w:val="7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Дата принятия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Наименование правового акта</w:t>
            </w:r>
          </w:p>
        </w:tc>
      </w:tr>
      <w:tr w:rsidR="00E16277" w:rsidRPr="00E16277" w:rsidTr="00E16277">
        <w:trPr>
          <w:trHeight w:val="9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18.10.2021г.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Решение думы № 85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jc w:val="both"/>
              <w:rPr>
                <w:sz w:val="20"/>
                <w:szCs w:val="20"/>
                <w:lang w:eastAsia="en-US"/>
              </w:rPr>
            </w:pPr>
            <w:r w:rsidRPr="00E16277">
              <w:rPr>
                <w:iCs/>
                <w:sz w:val="18"/>
                <w:szCs w:val="18"/>
                <w:lang w:eastAsia="en-US"/>
              </w:rPr>
              <w:t xml:space="preserve">О порядке присутствия граждан (физических лиц), </w:t>
            </w:r>
            <w:r w:rsidRPr="00E16277">
              <w:rPr>
                <w:sz w:val="18"/>
                <w:szCs w:val="18"/>
                <w:lang w:eastAsia="en-US"/>
              </w:rPr>
      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Бурхунского сельского поселения и её коллегиальных органов</w:t>
            </w:r>
          </w:p>
        </w:tc>
      </w:tr>
      <w:tr w:rsidR="00E16277" w:rsidRPr="00E16277" w:rsidTr="00E16277">
        <w:trPr>
          <w:trHeight w:val="10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18.10.2021г.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Решение думы № 84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E16277">
              <w:rPr>
                <w:bCs/>
                <w:sz w:val="18"/>
                <w:szCs w:val="18"/>
                <w:lang w:eastAsia="en-US"/>
              </w:rPr>
              <w:t xml:space="preserve">Об утверждении порядка </w:t>
            </w:r>
            <w:r w:rsidRPr="00E16277">
              <w:rPr>
                <w:iCs/>
                <w:sz w:val="18"/>
                <w:szCs w:val="18"/>
                <w:lang w:eastAsia="en-US"/>
              </w:rPr>
              <w:t>назначения и проведения собрания граждан в Бурхунском сельском поселении</w:t>
            </w:r>
            <w:r w:rsidRPr="00E16277">
              <w:rPr>
                <w:sz w:val="18"/>
                <w:szCs w:val="18"/>
                <w:lang w:eastAsia="en-US"/>
              </w:rPr>
              <w:t>, проводимого</w:t>
            </w:r>
            <w:r w:rsidRPr="00E16277">
              <w:rPr>
                <w:bCs/>
                <w:sz w:val="18"/>
                <w:szCs w:val="18"/>
                <w:lang w:eastAsia="en-US"/>
              </w:rPr>
              <w:t xml:space="preserve">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Бурхунского сельского поселения</w:t>
            </w:r>
            <w:r w:rsidRPr="00E16277">
              <w:rPr>
                <w:sz w:val="18"/>
                <w:szCs w:val="18"/>
                <w:lang w:eastAsia="en-US"/>
              </w:rPr>
              <w:t xml:space="preserve"> </w:t>
            </w:r>
            <w:r w:rsidRPr="00E16277">
              <w:rPr>
                <w:bCs/>
                <w:sz w:val="18"/>
                <w:szCs w:val="18"/>
                <w:lang w:eastAsia="en-US"/>
              </w:rPr>
              <w:t>или его части, целесообразности реализации инициативных проектов, принятия решений о поддержке инициативных проектов</w:t>
            </w:r>
            <w:proofErr w:type="gramEnd"/>
          </w:p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16277" w:rsidRPr="00E16277" w:rsidTr="00E16277">
        <w:trPr>
          <w:trHeight w:val="1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18.10.2021г.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Решение думы № 86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  <w:r w:rsidRPr="00E16277">
              <w:rPr>
                <w:bCs/>
                <w:sz w:val="18"/>
                <w:szCs w:val="18"/>
                <w:lang w:eastAsia="en-US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Бурхунском сельском поселении</w:t>
            </w:r>
          </w:p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16277" w:rsidRPr="00E16277" w:rsidTr="00E16277">
        <w:trPr>
          <w:trHeight w:val="1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29.10.2021г.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Решение думы № 88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  <w:r w:rsidRPr="00E16277">
              <w:rPr>
                <w:bCs/>
                <w:sz w:val="18"/>
                <w:szCs w:val="18"/>
                <w:lang w:eastAsia="en-US"/>
              </w:rPr>
              <w:t>Об утверждении положения о муниципальном жилищном контроле в Бурхунском</w:t>
            </w:r>
            <w:r w:rsidRPr="00E16277">
              <w:rPr>
                <w:sz w:val="18"/>
                <w:szCs w:val="18"/>
                <w:lang w:eastAsia="en-US"/>
              </w:rPr>
              <w:t xml:space="preserve"> сельском поселении </w:t>
            </w:r>
          </w:p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16277" w:rsidRPr="00E16277" w:rsidTr="00E16277">
        <w:trPr>
          <w:trHeight w:val="14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29.10.2021г.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 87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  <w:r w:rsidRPr="00E16277">
              <w:rPr>
                <w:sz w:val="18"/>
                <w:szCs w:val="18"/>
                <w:lang w:eastAsia="en-US"/>
              </w:rPr>
              <w:t>О внесении изменений в решение Думы Бурхунского сельского поселения от 25.12.2020 г. № 73 «О бюджете Бурхунского муниципального образования на 2021 год  и на плановый период 2022 и 2023 годов» (с изменениями от 29.06.2021 г. №81)</w:t>
            </w:r>
          </w:p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16277" w:rsidRPr="00E16277" w:rsidTr="00E16277">
        <w:trPr>
          <w:trHeight w:val="1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16277">
              <w:rPr>
                <w:sz w:val="20"/>
                <w:szCs w:val="20"/>
                <w:lang w:eastAsia="en-US"/>
              </w:rPr>
              <w:t>14.10.2021г.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E16277">
              <w:rPr>
                <w:sz w:val="18"/>
                <w:szCs w:val="18"/>
                <w:lang w:eastAsia="en-US"/>
              </w:rPr>
              <w:t>Постановление № 26-пг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77" w:rsidRPr="00E16277" w:rsidRDefault="00E16277" w:rsidP="00E16277">
            <w:pPr>
              <w:jc w:val="both"/>
              <w:rPr>
                <w:sz w:val="18"/>
                <w:szCs w:val="18"/>
                <w:lang w:eastAsia="en-US"/>
              </w:rPr>
            </w:pPr>
            <w:r w:rsidRPr="00E16277">
              <w:rPr>
                <w:sz w:val="18"/>
                <w:szCs w:val="18"/>
                <w:lang w:eastAsia="en-US"/>
              </w:rPr>
              <w:t xml:space="preserve">   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      </w:r>
          </w:p>
        </w:tc>
      </w:tr>
    </w:tbl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  <w:bookmarkStart w:id="0" w:name="_GoBack"/>
      <w:bookmarkEnd w:id="0"/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0E41B7">
      <w:pPr>
        <w:ind w:left="142"/>
        <w:jc w:val="both"/>
        <w:outlineLvl w:val="0"/>
      </w:pPr>
    </w:p>
    <w:p w:rsidR="000E41B7" w:rsidRDefault="000E41B7" w:rsidP="00E16277">
      <w:pPr>
        <w:jc w:val="both"/>
        <w:outlineLvl w:val="0"/>
      </w:pPr>
    </w:p>
    <w:p w:rsidR="00801FC6" w:rsidRPr="000E41B7" w:rsidRDefault="00801FC6" w:rsidP="000E41B7">
      <w:pPr>
        <w:ind w:left="142"/>
        <w:jc w:val="both"/>
        <w:outlineLvl w:val="0"/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рактовая,15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proofErr w:type="gramStart"/>
      <w:r>
        <w:rPr>
          <w:sz w:val="18"/>
          <w:szCs w:val="18"/>
        </w:rPr>
        <w:t>–С</w:t>
      </w:r>
      <w:proofErr w:type="gramEnd"/>
      <w:r>
        <w:rPr>
          <w:sz w:val="18"/>
          <w:szCs w:val="18"/>
        </w:rPr>
        <w:t>тепанченко В.А.</w:t>
      </w:r>
    </w:p>
    <w:p w:rsidR="00801FC6" w:rsidRDefault="00801FC6" w:rsidP="00801FC6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 xml:space="preserve"> Гоморова Е.В., Снигура Т.С.</w:t>
      </w:r>
    </w:p>
    <w:p w:rsidR="00801FC6" w:rsidRDefault="000E41B7" w:rsidP="00801FC6">
      <w:pPr>
        <w:rPr>
          <w:sz w:val="18"/>
          <w:szCs w:val="18"/>
        </w:rPr>
      </w:pPr>
      <w:r>
        <w:rPr>
          <w:sz w:val="18"/>
          <w:szCs w:val="18"/>
        </w:rPr>
        <w:t>Тираж 4  экземпляра</w:t>
      </w:r>
      <w:proofErr w:type="gramStart"/>
      <w:r w:rsidR="00801FC6">
        <w:rPr>
          <w:sz w:val="18"/>
          <w:szCs w:val="18"/>
        </w:rPr>
        <w:t xml:space="preserve"> .</w:t>
      </w:r>
      <w:proofErr w:type="gramEnd"/>
      <w:r w:rsidR="00801FC6">
        <w:rPr>
          <w:sz w:val="18"/>
          <w:szCs w:val="18"/>
        </w:rPr>
        <w:t xml:space="preserve"> Объём</w:t>
      </w:r>
      <w:r w:rsidR="00200CCC">
        <w:rPr>
          <w:sz w:val="18"/>
          <w:szCs w:val="18"/>
        </w:rPr>
        <w:t xml:space="preserve"> </w:t>
      </w:r>
      <w:r w:rsidR="00943475">
        <w:rPr>
          <w:sz w:val="18"/>
          <w:szCs w:val="18"/>
        </w:rPr>
        <w:t xml:space="preserve"> </w:t>
      </w:r>
      <w:r w:rsidR="00801FC6">
        <w:rPr>
          <w:sz w:val="18"/>
          <w:szCs w:val="18"/>
        </w:rPr>
        <w:t xml:space="preserve"> листов. Распространяется бесплатно.</w:t>
      </w:r>
    </w:p>
    <w:p w:rsidR="00E16277" w:rsidRPr="00E16277" w:rsidRDefault="00E16277" w:rsidP="00E162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6277">
        <w:rPr>
          <w:b/>
          <w:bCs/>
          <w:sz w:val="28"/>
          <w:szCs w:val="28"/>
        </w:rPr>
        <w:lastRenderedPageBreak/>
        <w:t>ИРКУТСКАЯ ОБЛАСТЬ</w:t>
      </w:r>
    </w:p>
    <w:p w:rsidR="00E16277" w:rsidRPr="00E16277" w:rsidRDefault="00E16277" w:rsidP="00E162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6277">
        <w:rPr>
          <w:b/>
          <w:bCs/>
          <w:sz w:val="28"/>
          <w:szCs w:val="28"/>
        </w:rPr>
        <w:t>ТУЛУНСКИЙ РАЙОН</w:t>
      </w:r>
    </w:p>
    <w:p w:rsidR="00E16277" w:rsidRPr="00E16277" w:rsidRDefault="00E16277" w:rsidP="00E162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6277">
        <w:rPr>
          <w:b/>
          <w:bCs/>
          <w:sz w:val="28"/>
          <w:szCs w:val="28"/>
        </w:rPr>
        <w:t>ДУМА БУРХУНСКОГО СЕЛЬСКОГО ПОСЕЛЕНИЯ</w:t>
      </w:r>
    </w:p>
    <w:p w:rsidR="00E16277" w:rsidRPr="00E16277" w:rsidRDefault="00E16277" w:rsidP="00E162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16277" w:rsidRPr="00E16277" w:rsidRDefault="00E16277" w:rsidP="00E16277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6277">
        <w:rPr>
          <w:b/>
          <w:bCs/>
          <w:sz w:val="28"/>
          <w:szCs w:val="28"/>
        </w:rPr>
        <w:t>РЕШЕНИЕ</w:t>
      </w:r>
    </w:p>
    <w:p w:rsidR="00E16277" w:rsidRPr="00E16277" w:rsidRDefault="00E16277" w:rsidP="00E16277"/>
    <w:p w:rsidR="00E16277" w:rsidRPr="00E16277" w:rsidRDefault="00E16277" w:rsidP="00E16277"/>
    <w:p w:rsidR="00E16277" w:rsidRPr="00E16277" w:rsidRDefault="00E16277" w:rsidP="00E16277">
      <w:pPr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от 29.10.2021  г.                                                                 № 88</w:t>
      </w:r>
    </w:p>
    <w:p w:rsidR="00E16277" w:rsidRPr="00E16277" w:rsidRDefault="00E16277" w:rsidP="00E16277">
      <w:pPr>
        <w:jc w:val="center"/>
        <w:rPr>
          <w:sz w:val="28"/>
          <w:szCs w:val="28"/>
        </w:rPr>
      </w:pPr>
      <w:r w:rsidRPr="00E16277">
        <w:rPr>
          <w:sz w:val="28"/>
          <w:szCs w:val="28"/>
        </w:rPr>
        <w:t>с. Бурхун</w:t>
      </w:r>
    </w:p>
    <w:p w:rsidR="00E16277" w:rsidRPr="00E16277" w:rsidRDefault="00E16277" w:rsidP="00E16277">
      <w:pPr>
        <w:keepNext/>
        <w:keepLines/>
        <w:outlineLvl w:val="0"/>
        <w:rPr>
          <w:b/>
          <w:sz w:val="28"/>
          <w:szCs w:val="28"/>
        </w:rPr>
      </w:pPr>
    </w:p>
    <w:p w:rsidR="00E16277" w:rsidRPr="00E16277" w:rsidRDefault="00E16277" w:rsidP="00E16277"/>
    <w:p w:rsidR="00E16277" w:rsidRPr="00E16277" w:rsidRDefault="00E16277" w:rsidP="00E16277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E16277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E16277">
        <w:rPr>
          <w:b/>
          <w:bCs/>
          <w:i/>
          <w:sz w:val="28"/>
          <w:szCs w:val="28"/>
        </w:rPr>
        <w:t xml:space="preserve"> в Бурхунском</w:t>
      </w:r>
      <w:r w:rsidRPr="00E16277">
        <w:rPr>
          <w:b/>
          <w:i/>
          <w:sz w:val="28"/>
          <w:szCs w:val="28"/>
        </w:rPr>
        <w:t xml:space="preserve"> сельском поселении </w:t>
      </w:r>
    </w:p>
    <w:p w:rsidR="00E16277" w:rsidRPr="00E16277" w:rsidRDefault="00E16277" w:rsidP="00E16277">
      <w:pPr>
        <w:widowControl w:val="0"/>
        <w:autoSpaceDE w:val="0"/>
        <w:autoSpaceDN w:val="0"/>
        <w:spacing w:line="228" w:lineRule="auto"/>
        <w:ind w:right="2692" w:firstLine="567"/>
        <w:jc w:val="both"/>
        <w:rPr>
          <w:sz w:val="28"/>
          <w:szCs w:val="28"/>
        </w:rPr>
      </w:pPr>
    </w:p>
    <w:p w:rsidR="00E16277" w:rsidRPr="00E16277" w:rsidRDefault="00E16277" w:rsidP="00E1627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E16277">
        <w:rPr>
          <w:kern w:val="2"/>
          <w:sz w:val="28"/>
          <w:szCs w:val="28"/>
        </w:rPr>
        <w:t xml:space="preserve">В соответствии с </w:t>
      </w:r>
      <w:r w:rsidRPr="00E16277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E16277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E16277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E16277">
        <w:rPr>
          <w:color w:val="000000"/>
          <w:sz w:val="28"/>
          <w:szCs w:val="28"/>
        </w:rPr>
        <w:t xml:space="preserve">, руководствуясь </w:t>
      </w:r>
      <w:r w:rsidRPr="00E16277">
        <w:rPr>
          <w:bCs/>
          <w:kern w:val="2"/>
          <w:sz w:val="28"/>
          <w:szCs w:val="28"/>
        </w:rPr>
        <w:t xml:space="preserve">статьями 6, 6.1, 33, 48 Устава </w:t>
      </w:r>
      <w:r w:rsidRPr="00E16277">
        <w:rPr>
          <w:kern w:val="2"/>
          <w:sz w:val="28"/>
          <w:szCs w:val="28"/>
        </w:rPr>
        <w:t>Бурхунского муниципального образования, Дума Бурхунского сельского поселения</w:t>
      </w:r>
      <w:proofErr w:type="gramEnd"/>
    </w:p>
    <w:p w:rsidR="00E16277" w:rsidRPr="00E16277" w:rsidRDefault="00E16277" w:rsidP="00E1627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16277" w:rsidRPr="00E16277" w:rsidRDefault="00E16277" w:rsidP="00E1627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E16277">
        <w:rPr>
          <w:bCs/>
          <w:kern w:val="2"/>
          <w:sz w:val="28"/>
          <w:szCs w:val="28"/>
        </w:rPr>
        <w:t>РЕШИЛА:</w:t>
      </w:r>
    </w:p>
    <w:p w:rsidR="00E16277" w:rsidRPr="00E16277" w:rsidRDefault="00E16277" w:rsidP="00E1627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E16277" w:rsidRPr="00E16277" w:rsidRDefault="00E16277" w:rsidP="00E1627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E16277">
        <w:rPr>
          <w:bCs/>
          <w:kern w:val="2"/>
          <w:sz w:val="28"/>
          <w:szCs w:val="28"/>
        </w:rPr>
        <w:t>1. Утвердить Положение о муниципальном жилищном контроле в Бурхунском сельском поселении</w:t>
      </w:r>
      <w:r w:rsidRPr="00E16277">
        <w:rPr>
          <w:i/>
          <w:kern w:val="2"/>
          <w:sz w:val="28"/>
          <w:szCs w:val="28"/>
        </w:rPr>
        <w:t xml:space="preserve"> </w:t>
      </w:r>
      <w:r w:rsidRPr="00E16277">
        <w:rPr>
          <w:kern w:val="2"/>
          <w:sz w:val="28"/>
          <w:szCs w:val="28"/>
        </w:rPr>
        <w:t>(прилагается)</w:t>
      </w:r>
      <w:r w:rsidRPr="00E16277">
        <w:rPr>
          <w:bCs/>
          <w:kern w:val="2"/>
          <w:sz w:val="28"/>
          <w:szCs w:val="28"/>
        </w:rPr>
        <w:t>.</w:t>
      </w:r>
    </w:p>
    <w:p w:rsidR="00E16277" w:rsidRPr="00E16277" w:rsidRDefault="00E16277" w:rsidP="00E1627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277">
        <w:rPr>
          <w:bCs/>
          <w:kern w:val="2"/>
          <w:sz w:val="28"/>
          <w:szCs w:val="28"/>
        </w:rPr>
        <w:t xml:space="preserve">2. Настоящее решение </w:t>
      </w:r>
      <w:r w:rsidRPr="00E16277">
        <w:rPr>
          <w:kern w:val="2"/>
          <w:sz w:val="28"/>
          <w:szCs w:val="28"/>
        </w:rPr>
        <w:t>вступает в силу после дня его опубликования,</w:t>
      </w:r>
      <w:r w:rsidRPr="00E16277">
        <w:rPr>
          <w:sz w:val="28"/>
          <w:szCs w:val="28"/>
        </w:rPr>
        <w:t xml:space="preserve"> за исключением раздела 5 </w:t>
      </w:r>
      <w:r w:rsidRPr="00E16277">
        <w:rPr>
          <w:bCs/>
          <w:kern w:val="2"/>
          <w:sz w:val="28"/>
          <w:szCs w:val="28"/>
        </w:rPr>
        <w:t>Положения о муниципальном жилищном контроле в Бурхунском сельском поселении</w:t>
      </w:r>
      <w:r w:rsidRPr="00E16277">
        <w:rPr>
          <w:sz w:val="28"/>
          <w:szCs w:val="28"/>
        </w:rPr>
        <w:t>, который вступает в силу с 1 марта 2022 года.</w:t>
      </w:r>
    </w:p>
    <w:p w:rsidR="00E16277" w:rsidRPr="00E16277" w:rsidRDefault="00E16277" w:rsidP="00E16277">
      <w:pPr>
        <w:widowControl w:val="0"/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3. Опубликовать настоящее решение в газете «Бурхунский информационный вестник» и разместить на официальном сайте Бурхунского сельского поселения в информационно-телекоммуникационной сети «Интернет».</w:t>
      </w:r>
    </w:p>
    <w:p w:rsidR="00E16277" w:rsidRPr="00E16277" w:rsidRDefault="00E16277" w:rsidP="00E16277">
      <w:pPr>
        <w:widowControl w:val="0"/>
        <w:autoSpaceDE w:val="0"/>
        <w:autoSpaceDN w:val="0"/>
        <w:spacing w:line="228" w:lineRule="auto"/>
        <w:ind w:right="2692" w:firstLine="567"/>
        <w:jc w:val="both"/>
        <w:rPr>
          <w:i/>
          <w:sz w:val="28"/>
          <w:szCs w:val="28"/>
        </w:rPr>
      </w:pPr>
    </w:p>
    <w:p w:rsidR="00E16277" w:rsidRPr="00E16277" w:rsidRDefault="00E16277" w:rsidP="00E16277">
      <w:pPr>
        <w:widowControl w:val="0"/>
        <w:autoSpaceDE w:val="0"/>
        <w:autoSpaceDN w:val="0"/>
        <w:spacing w:line="228" w:lineRule="auto"/>
        <w:ind w:right="2692" w:firstLine="567"/>
        <w:jc w:val="both"/>
        <w:rPr>
          <w:i/>
          <w:sz w:val="28"/>
          <w:szCs w:val="28"/>
        </w:rPr>
      </w:pPr>
    </w:p>
    <w:p w:rsidR="00E16277" w:rsidRPr="00E16277" w:rsidRDefault="00E16277" w:rsidP="00E16277">
      <w:pPr>
        <w:widowControl w:val="0"/>
        <w:autoSpaceDE w:val="0"/>
        <w:autoSpaceDN w:val="0"/>
        <w:spacing w:line="228" w:lineRule="auto"/>
        <w:ind w:right="2692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Глава Бурхунского</w:t>
      </w:r>
    </w:p>
    <w:p w:rsidR="00E16277" w:rsidRPr="00E16277" w:rsidRDefault="00E16277" w:rsidP="00E16277">
      <w:pPr>
        <w:widowControl w:val="0"/>
        <w:autoSpaceDE w:val="0"/>
        <w:autoSpaceDN w:val="0"/>
        <w:spacing w:line="228" w:lineRule="auto"/>
        <w:ind w:right="-1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сельского поселения                                                              В.А.Степанченко</w:t>
      </w:r>
    </w:p>
    <w:p w:rsidR="00E16277" w:rsidRPr="00E16277" w:rsidRDefault="00E16277" w:rsidP="00E16277">
      <w:pPr>
        <w:widowControl w:val="0"/>
        <w:autoSpaceDE w:val="0"/>
        <w:autoSpaceDN w:val="0"/>
        <w:spacing w:line="228" w:lineRule="auto"/>
        <w:ind w:right="2692" w:firstLine="567"/>
        <w:jc w:val="both"/>
        <w:rPr>
          <w:i/>
          <w:sz w:val="28"/>
          <w:szCs w:val="28"/>
        </w:rPr>
      </w:pPr>
    </w:p>
    <w:p w:rsidR="00E16277" w:rsidRPr="00E16277" w:rsidRDefault="00E16277" w:rsidP="00E16277"/>
    <w:p w:rsidR="00E16277" w:rsidRPr="00E16277" w:rsidRDefault="00E16277" w:rsidP="00E16277"/>
    <w:p w:rsidR="00E16277" w:rsidRPr="00E16277" w:rsidRDefault="00E16277" w:rsidP="00E16277"/>
    <w:p w:rsidR="00E16277" w:rsidRPr="00E16277" w:rsidRDefault="00E16277" w:rsidP="00E16277"/>
    <w:p w:rsidR="00E16277" w:rsidRPr="00E16277" w:rsidRDefault="00E16277" w:rsidP="00E16277"/>
    <w:p w:rsidR="00E16277" w:rsidRPr="00E16277" w:rsidRDefault="00E16277" w:rsidP="00E16277"/>
    <w:p w:rsidR="00E16277" w:rsidRPr="00E16277" w:rsidRDefault="00E16277" w:rsidP="00E16277"/>
    <w:p w:rsidR="00E16277" w:rsidRPr="00E16277" w:rsidRDefault="00E16277" w:rsidP="00E16277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E16277" w:rsidRPr="00E16277" w:rsidTr="00AF419E">
        <w:tc>
          <w:tcPr>
            <w:tcW w:w="5353" w:type="dxa"/>
          </w:tcPr>
          <w:p w:rsidR="00E16277" w:rsidRPr="00E16277" w:rsidRDefault="00E16277" w:rsidP="00E16277">
            <w:pPr>
              <w:jc w:val="right"/>
              <w:rPr>
                <w:b/>
              </w:rPr>
            </w:pPr>
          </w:p>
          <w:p w:rsidR="00E16277" w:rsidRPr="00E16277" w:rsidRDefault="00E16277" w:rsidP="00E16277">
            <w:pPr>
              <w:jc w:val="right"/>
              <w:rPr>
                <w:caps/>
                <w:sz w:val="28"/>
                <w:szCs w:val="28"/>
              </w:rPr>
            </w:pPr>
            <w:r w:rsidRPr="00E16277">
              <w:rPr>
                <w:b/>
              </w:rPr>
              <w:br w:type="page"/>
            </w:r>
            <w:r w:rsidRPr="00E16277">
              <w:br w:type="page"/>
            </w:r>
          </w:p>
        </w:tc>
        <w:tc>
          <w:tcPr>
            <w:tcW w:w="4217" w:type="dxa"/>
          </w:tcPr>
          <w:p w:rsidR="00E16277" w:rsidRPr="00E16277" w:rsidRDefault="00E16277" w:rsidP="00E16277">
            <w:pPr>
              <w:rPr>
                <w:sz w:val="28"/>
                <w:szCs w:val="28"/>
              </w:rPr>
            </w:pPr>
            <w:r w:rsidRPr="00E16277">
              <w:rPr>
                <w:sz w:val="28"/>
                <w:szCs w:val="28"/>
              </w:rPr>
              <w:t>УТВЕРЖДЕНО</w:t>
            </w:r>
          </w:p>
          <w:p w:rsidR="00E16277" w:rsidRPr="00E16277" w:rsidRDefault="00E16277" w:rsidP="00E16277">
            <w:pPr>
              <w:jc w:val="both"/>
              <w:rPr>
                <w:spacing w:val="2"/>
                <w:sz w:val="28"/>
                <w:szCs w:val="28"/>
              </w:rPr>
            </w:pPr>
            <w:r w:rsidRPr="00E16277">
              <w:rPr>
                <w:spacing w:val="2"/>
                <w:sz w:val="28"/>
                <w:szCs w:val="28"/>
              </w:rPr>
              <w:t xml:space="preserve">решением Думы Бурхунского сельского поселения     </w:t>
            </w:r>
          </w:p>
          <w:p w:rsidR="00E16277" w:rsidRPr="00E16277" w:rsidRDefault="00E16277" w:rsidP="00E16277">
            <w:pPr>
              <w:jc w:val="both"/>
              <w:rPr>
                <w:sz w:val="28"/>
                <w:szCs w:val="28"/>
              </w:rPr>
            </w:pPr>
            <w:r w:rsidRPr="00E16277">
              <w:rPr>
                <w:spacing w:val="2"/>
                <w:sz w:val="28"/>
                <w:szCs w:val="28"/>
              </w:rPr>
              <w:t>от «28» 11 2021 г. № 86/1</w:t>
            </w:r>
          </w:p>
        </w:tc>
      </w:tr>
    </w:tbl>
    <w:p w:rsidR="00E16277" w:rsidRPr="00E16277" w:rsidRDefault="00E16277" w:rsidP="00E16277">
      <w:pPr>
        <w:autoSpaceDE w:val="0"/>
        <w:adjustRightInd w:val="0"/>
      </w:pPr>
    </w:p>
    <w:p w:rsidR="00E16277" w:rsidRPr="00E16277" w:rsidRDefault="00E16277" w:rsidP="00E16277">
      <w:pPr>
        <w:jc w:val="center"/>
        <w:rPr>
          <w:b/>
          <w:bCs/>
          <w:color w:val="000000"/>
          <w:sz w:val="28"/>
          <w:szCs w:val="28"/>
        </w:rPr>
      </w:pPr>
      <w:r w:rsidRPr="00E16277">
        <w:rPr>
          <w:b/>
          <w:bCs/>
          <w:color w:val="000000"/>
          <w:sz w:val="28"/>
          <w:szCs w:val="28"/>
        </w:rPr>
        <w:t>Положение</w:t>
      </w:r>
    </w:p>
    <w:p w:rsidR="00E16277" w:rsidRPr="00E16277" w:rsidRDefault="00E16277" w:rsidP="00E16277">
      <w:pPr>
        <w:jc w:val="center"/>
        <w:rPr>
          <w:b/>
          <w:bCs/>
          <w:color w:val="000000"/>
          <w:sz w:val="28"/>
          <w:szCs w:val="28"/>
        </w:rPr>
      </w:pPr>
      <w:r w:rsidRPr="00E16277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E16277" w:rsidRPr="00E16277" w:rsidRDefault="00E16277" w:rsidP="00E16277">
      <w:pPr>
        <w:jc w:val="center"/>
        <w:rPr>
          <w:i/>
          <w:iCs/>
          <w:color w:val="000000"/>
          <w:sz w:val="28"/>
          <w:szCs w:val="28"/>
        </w:rPr>
      </w:pPr>
      <w:r w:rsidRPr="00E16277">
        <w:rPr>
          <w:b/>
          <w:bCs/>
          <w:color w:val="000000"/>
          <w:sz w:val="28"/>
          <w:szCs w:val="28"/>
        </w:rPr>
        <w:t>в Бурхунском сельском поселении</w:t>
      </w:r>
    </w:p>
    <w:p w:rsidR="00E16277" w:rsidRPr="00E16277" w:rsidRDefault="00E16277" w:rsidP="00E16277">
      <w:pPr>
        <w:jc w:val="center"/>
        <w:rPr>
          <w:sz w:val="28"/>
          <w:szCs w:val="28"/>
        </w:rPr>
      </w:pP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8"/>
          <w:szCs w:val="28"/>
          <w:lang w:eastAsia="zh-CN"/>
        </w:rPr>
      </w:pPr>
      <w:r w:rsidRPr="00E16277">
        <w:rPr>
          <w:rFonts w:eastAsia="Arial"/>
          <w:b/>
          <w:bCs/>
          <w:kern w:val="3"/>
          <w:sz w:val="28"/>
          <w:szCs w:val="28"/>
          <w:lang w:eastAsia="zh-CN"/>
        </w:rPr>
        <w:t>Раздел 1. Общие положения</w:t>
      </w: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1.1. Настоящее Положение устанавливает порядок осуществления муниципального жилищного контроля в Бурхунском сельском поселении (далее – муниципальный жилищный контроль).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E16277" w:rsidRPr="00E16277" w:rsidRDefault="00E16277" w:rsidP="00E16277">
      <w:pPr>
        <w:ind w:firstLine="709"/>
        <w:contextualSpacing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1.3. Муниципальный жилищный контроль осуществляется администрацией Бурхунского сельского поселения (далее – администрация).</w:t>
      </w:r>
    </w:p>
    <w:p w:rsidR="00E16277" w:rsidRPr="00E16277" w:rsidRDefault="00E16277" w:rsidP="00E16277">
      <w:pPr>
        <w:ind w:firstLine="709"/>
        <w:contextualSpacing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1.4. Должностным лицом администрации, уполномоченным на осуществление муниципального жилищного контроля, является специалист администрации (далее – должностные лица)</w:t>
      </w:r>
      <w:r w:rsidRPr="00E16277">
        <w:rPr>
          <w:i/>
          <w:iCs/>
          <w:sz w:val="28"/>
          <w:szCs w:val="28"/>
        </w:rPr>
        <w:t>.</w:t>
      </w:r>
      <w:r w:rsidRPr="00E16277">
        <w:rPr>
          <w:sz w:val="28"/>
          <w:szCs w:val="28"/>
        </w:rPr>
        <w:t xml:space="preserve"> </w:t>
      </w:r>
    </w:p>
    <w:p w:rsidR="00E16277" w:rsidRPr="00E16277" w:rsidRDefault="00E16277" w:rsidP="00E16277">
      <w:pPr>
        <w:ind w:firstLine="709"/>
        <w:contextualSpacing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Должностное лицо при осуществлении муниципального жилищного контроля имеет права, </w:t>
      </w:r>
      <w:proofErr w:type="gramStart"/>
      <w:r w:rsidRPr="00E16277">
        <w:rPr>
          <w:sz w:val="28"/>
          <w:szCs w:val="28"/>
        </w:rPr>
        <w:t>несет обязанности</w:t>
      </w:r>
      <w:proofErr w:type="gramEnd"/>
      <w:r w:rsidRPr="00E16277">
        <w:rPr>
          <w:sz w:val="28"/>
          <w:szCs w:val="28"/>
        </w:rPr>
        <w:t xml:space="preserve"> и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1.5.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 № 248-ФЗ, Жилищного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1.6. Объектами </w:t>
      </w:r>
      <w:bookmarkStart w:id="1" w:name="_Hlk77676821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муниципального жилищного контроля </w:t>
      </w:r>
      <w:bookmarkEnd w:id="1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являются: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;</w:t>
      </w:r>
      <w:bookmarkEnd w:id="3"/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E16277">
        <w:rPr>
          <w:rFonts w:eastAsia="Arial"/>
          <w:kern w:val="3"/>
          <w:sz w:val="28"/>
          <w:szCs w:val="28"/>
          <w:lang w:eastAsia="zh-CN"/>
        </w:rPr>
        <w:t xml:space="preserve"> </w:t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указанные в подпунктах 1 – 11 пункта 1.2 настоящего Положения.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color w:val="000000"/>
          <w:kern w:val="3"/>
          <w:sz w:val="28"/>
          <w:szCs w:val="28"/>
          <w:lang w:eastAsia="zh-CN"/>
        </w:rPr>
      </w:pPr>
      <w:bookmarkStart w:id="4" w:name="Par61"/>
      <w:bookmarkEnd w:id="4"/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8"/>
          <w:szCs w:val="28"/>
          <w:lang w:eastAsia="zh-CN"/>
        </w:rPr>
      </w:pPr>
      <w:r w:rsidRPr="00E16277">
        <w:rPr>
          <w:rFonts w:eastAsia="Arial"/>
          <w:b/>
          <w:bCs/>
          <w:kern w:val="3"/>
          <w:sz w:val="28"/>
          <w:szCs w:val="28"/>
          <w:lang w:eastAsia="zh-CN"/>
        </w:rPr>
        <w:t>Раздел 2. Профилактика рисков причинения вреда (ущерба)</w:t>
      </w: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b/>
          <w:bCs/>
          <w:color w:val="000000"/>
          <w:kern w:val="3"/>
          <w:sz w:val="28"/>
          <w:szCs w:val="28"/>
          <w:lang w:eastAsia="zh-CN"/>
        </w:rPr>
        <w:t>охраняемым законом ценностям</w:t>
      </w: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color w:val="000000"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2.1. Администрация осуществляет муниципальный жилищный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контроль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E16277">
        <w:rPr>
          <w:rFonts w:eastAsia="Arial"/>
          <w:kern w:val="3"/>
          <w:sz w:val="28"/>
          <w:szCs w:val="28"/>
          <w:lang w:eastAsia="zh-CN"/>
        </w:rPr>
        <w:t>причинен, должностное лицо незамедлительно направляет информацию об этом главе Бурхунского сельского поселения (далее – Глава) для принятия решения о проведении контрольных мероприятий.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1) информирование;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2) консультирование</w:t>
      </w:r>
      <w:r w:rsidRPr="00E16277">
        <w:rPr>
          <w:rFonts w:eastAsia="Arial"/>
          <w:color w:val="000000"/>
          <w:kern w:val="3"/>
          <w:sz w:val="28"/>
          <w:szCs w:val="28"/>
          <w:vertAlign w:val="superscript"/>
          <w:lang w:eastAsia="zh-CN"/>
        </w:rPr>
        <w:footnoteReference w:id="1"/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.</w:t>
      </w:r>
    </w:p>
    <w:p w:rsidR="00E16277" w:rsidRPr="00E16277" w:rsidRDefault="00E16277" w:rsidP="00E16277">
      <w:pPr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2.6. </w:t>
      </w:r>
      <w:proofErr w:type="gramStart"/>
      <w:r w:rsidRPr="00E16277">
        <w:rPr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E16277">
        <w:rPr>
          <w:sz w:val="28"/>
          <w:szCs w:val="28"/>
          <w:vertAlign w:val="superscript"/>
        </w:rPr>
        <w:footnoteReference w:id="2"/>
      </w:r>
      <w:r w:rsidRPr="00E16277">
        <w:rPr>
          <w:sz w:val="28"/>
          <w:szCs w:val="28"/>
        </w:rPr>
        <w:t xml:space="preserve"> в </w:t>
      </w:r>
      <w:r w:rsidRPr="00E16277">
        <w:rPr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16277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16277">
        <w:rPr>
          <w:sz w:val="28"/>
          <w:szCs w:val="28"/>
        </w:rPr>
        <w:t>официального сайта администрации</w:t>
      </w:r>
      <w:r w:rsidRPr="00E16277">
        <w:rPr>
          <w:sz w:val="28"/>
          <w:szCs w:val="28"/>
          <w:shd w:val="clear" w:color="auto" w:fill="FFFFFF"/>
        </w:rPr>
        <w:t>)</w:t>
      </w:r>
      <w:r w:rsidRPr="00E16277">
        <w:rPr>
          <w:sz w:val="28"/>
          <w:szCs w:val="28"/>
        </w:rPr>
        <w:t>, в средствах массовой информации,</w:t>
      </w:r>
      <w:r w:rsidRPr="00E16277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16277">
        <w:rPr>
          <w:sz w:val="28"/>
          <w:szCs w:val="28"/>
          <w:shd w:val="clear" w:color="auto" w:fill="FFFFFF"/>
        </w:rPr>
        <w:t xml:space="preserve"> в иных формах.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E16277">
          <w:rPr>
            <w:rFonts w:eastAsia="Arial"/>
            <w:color w:val="0000FF"/>
            <w:kern w:val="3"/>
            <w:sz w:val="28"/>
            <w:szCs w:val="28"/>
            <w:u w:val="single"/>
            <w:lang w:eastAsia="zh-CN"/>
          </w:rPr>
          <w:t>частью 3 статьи 46</w:t>
        </w:r>
      </w:hyperlink>
      <w:r w:rsidRPr="00E16277">
        <w:rPr>
          <w:rFonts w:eastAsia="Arial"/>
          <w:kern w:val="3"/>
          <w:sz w:val="28"/>
          <w:szCs w:val="28"/>
          <w:lang w:eastAsia="zh-CN"/>
        </w:rPr>
        <w:t xml:space="preserve"> Федерального закона № 248-ФЗ.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Pr="00E16277">
        <w:rPr>
          <w:rFonts w:eastAsia="Arial"/>
          <w:iCs/>
          <w:kern w:val="3"/>
          <w:sz w:val="28"/>
          <w:szCs w:val="28"/>
          <w:lang w:eastAsia="zh-CN"/>
        </w:rPr>
        <w:t>муниципального образования</w:t>
      </w:r>
      <w:r w:rsidRPr="00E16277">
        <w:rPr>
          <w:rFonts w:eastAsia="Arial"/>
          <w:i/>
          <w:iCs/>
          <w:kern w:val="3"/>
          <w:sz w:val="28"/>
          <w:szCs w:val="28"/>
          <w:lang w:eastAsia="zh-CN"/>
        </w:rPr>
        <w:t xml:space="preserve"> (наименование муниципального образования)</w:t>
      </w:r>
      <w:r w:rsidRPr="00E16277">
        <w:rPr>
          <w:rFonts w:eastAsia="Arial"/>
          <w:kern w:val="3"/>
          <w:sz w:val="28"/>
          <w:szCs w:val="28"/>
          <w:lang w:eastAsia="zh-CN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2.7.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1) организация и осуществление муниципального жилищного контроля;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3) порядок обжалования действий (бездействия) должностных лиц;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Должностным лицом ведутся журналы учета консультирований.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r w:rsidRPr="00E16277">
        <w:rPr>
          <w:rFonts w:eastAsia="Arial"/>
          <w:kern w:val="3"/>
          <w:sz w:val="28"/>
          <w:szCs w:val="28"/>
          <w:lang w:eastAsia="zh-CN"/>
        </w:rPr>
        <w:lastRenderedPageBreak/>
        <w:t xml:space="preserve">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>размещается</w:t>
      </w:r>
      <w:proofErr w:type="gramEnd"/>
      <w:r w:rsidRPr="00E16277">
        <w:rPr>
          <w:rFonts w:eastAsia="Arial"/>
          <w:kern w:val="3"/>
          <w:sz w:val="28"/>
          <w:szCs w:val="28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8"/>
          <w:szCs w:val="28"/>
          <w:lang w:eastAsia="zh-CN"/>
        </w:rPr>
      </w:pPr>
      <w:r w:rsidRPr="00E16277">
        <w:rPr>
          <w:rFonts w:eastAsia="Arial"/>
          <w:b/>
          <w:bCs/>
          <w:kern w:val="3"/>
          <w:sz w:val="28"/>
          <w:szCs w:val="28"/>
          <w:lang w:eastAsia="zh-CN"/>
        </w:rPr>
        <w:t>Раздел 3. Осуществление контрольных мероприятий</w:t>
      </w: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b/>
          <w:bCs/>
          <w:color w:val="000000"/>
          <w:kern w:val="3"/>
          <w:sz w:val="28"/>
          <w:szCs w:val="28"/>
          <w:lang w:eastAsia="zh-CN"/>
        </w:rPr>
        <w:t>и контрольных действий</w:t>
      </w: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color w:val="000000"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277">
        <w:rPr>
          <w:sz w:val="28"/>
          <w:szCs w:val="28"/>
        </w:rPr>
        <w:t>3.1. Муниципальный жилищный контроль</w:t>
      </w:r>
      <w:r w:rsidRPr="00E16277">
        <w:t xml:space="preserve"> </w:t>
      </w:r>
      <w:r w:rsidRPr="00E16277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E16277">
        <w:rPr>
          <w:rFonts w:eastAsia="Arial"/>
          <w:kern w:val="3"/>
          <w:sz w:val="28"/>
          <w:szCs w:val="28"/>
          <w:lang w:eastAsia="zh-CN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E16277">
        <w:rPr>
          <w:rFonts w:eastAsia="Arial"/>
          <w:kern w:val="3"/>
          <w:sz w:val="28"/>
          <w:szCs w:val="28"/>
          <w:lang w:eastAsia="zh-CN"/>
        </w:rPr>
        <w:t xml:space="preserve"> </w:t>
      </w:r>
      <w:r w:rsidRPr="00E16277">
        <w:rPr>
          <w:rFonts w:eastAsiaTheme="minorHAnsi"/>
          <w:kern w:val="3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</w:t>
      </w:r>
      <w:r w:rsidRPr="00E16277">
        <w:rPr>
          <w:rFonts w:eastAsia="Arial"/>
          <w:kern w:val="3"/>
          <w:sz w:val="28"/>
          <w:szCs w:val="28"/>
          <w:lang w:eastAsia="zh-CN"/>
        </w:rPr>
        <w:lastRenderedPageBreak/>
        <w:t>обследования, испытания, экспертизы).</w:t>
      </w:r>
      <w:proofErr w:type="gramEnd"/>
      <w:r w:rsidRPr="00E16277">
        <w:rPr>
          <w:rFonts w:eastAsia="Arial"/>
          <w:kern w:val="3"/>
          <w:sz w:val="28"/>
          <w:szCs w:val="28"/>
          <w:lang w:eastAsia="zh-CN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E16277" w:rsidRPr="00E16277" w:rsidRDefault="00E16277" w:rsidP="00E1627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6277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E16277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E16277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E16277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E16277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E16277">
        <w:rPr>
          <w:color w:val="000000"/>
          <w:sz w:val="28"/>
          <w:szCs w:val="28"/>
        </w:rPr>
        <w:t>);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3.3. </w:t>
      </w:r>
      <w:bookmarkStart w:id="5" w:name="_Hlk79507688"/>
      <w:r w:rsidRPr="00E16277">
        <w:rPr>
          <w:rFonts w:eastAsia="Arial"/>
          <w:kern w:val="3"/>
          <w:sz w:val="28"/>
          <w:szCs w:val="28"/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E16277">
        <w:rPr>
          <w:rFonts w:eastAsia="Arial"/>
          <w:kern w:val="3"/>
          <w:sz w:val="28"/>
          <w:szCs w:val="28"/>
          <w:lang w:eastAsia="zh-CN"/>
        </w:rPr>
        <w:t xml:space="preserve"> </w:t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в специальном разделе, посвященном контрольной деятельности.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3.7. </w:t>
      </w: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</w:t>
      </w:r>
      <w:r w:rsidRPr="00E16277">
        <w:rPr>
          <w:rFonts w:eastAsia="Arial"/>
          <w:kern w:val="3"/>
          <w:sz w:val="28"/>
          <w:szCs w:val="28"/>
          <w:lang w:eastAsia="zh-CN"/>
        </w:rPr>
        <w:lastRenderedPageBreak/>
        <w:t>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</w:t>
      </w:r>
      <w:proofErr w:type="gramEnd"/>
      <w:r w:rsidRPr="00E16277">
        <w:rPr>
          <w:rFonts w:eastAsia="Arial"/>
          <w:kern w:val="3"/>
          <w:sz w:val="28"/>
          <w:szCs w:val="28"/>
          <w:lang w:eastAsia="zh-CN"/>
        </w:rPr>
        <w:t xml:space="preserve"> </w:t>
      </w: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>проведении</w:t>
      </w:r>
      <w:proofErr w:type="gramEnd"/>
      <w:r w:rsidRPr="00E16277">
        <w:rPr>
          <w:rFonts w:eastAsia="Arial"/>
          <w:kern w:val="3"/>
          <w:sz w:val="28"/>
          <w:szCs w:val="28"/>
          <w:lang w:eastAsia="zh-CN"/>
        </w:rPr>
        <w:t xml:space="preserve"> контрольного мероприятия.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i/>
          <w:iCs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3.8. Контрольные мероприятия, проводимые без взаимодействия с контролируемыми лицами, проводятся должностным лицом на основании задания Главы</w:t>
      </w:r>
      <w:r w:rsidRPr="00E16277">
        <w:rPr>
          <w:rFonts w:eastAsia="Arial"/>
          <w:i/>
          <w:iCs/>
          <w:kern w:val="3"/>
          <w:sz w:val="28"/>
          <w:szCs w:val="28"/>
          <w:lang w:eastAsia="zh-CN"/>
        </w:rPr>
        <w:t xml:space="preserve">, </w:t>
      </w:r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E16277">
        <w:rPr>
          <w:rFonts w:eastAsia="Arial"/>
          <w:kern w:val="3"/>
          <w:sz w:val="28"/>
          <w:szCs w:val="28"/>
          <w:lang w:eastAsia="zh-CN"/>
        </w:rPr>
        <w:t xml:space="preserve"> Федеральным </w:t>
      </w:r>
      <w:hyperlink r:id="rId8" w:history="1">
        <w:r w:rsidRPr="00E16277">
          <w:rPr>
            <w:rFonts w:eastAsia="Arial"/>
            <w:color w:val="0000FF"/>
            <w:kern w:val="3"/>
            <w:sz w:val="28"/>
            <w:szCs w:val="28"/>
            <w:u w:val="single"/>
            <w:lang w:eastAsia="zh-CN"/>
          </w:rPr>
          <w:t>законом</w:t>
        </w:r>
      </w:hyperlink>
      <w:r w:rsidRPr="00E16277">
        <w:rPr>
          <w:rFonts w:eastAsia="Arial"/>
          <w:kern w:val="3"/>
          <w:sz w:val="28"/>
          <w:szCs w:val="28"/>
          <w:lang w:eastAsia="zh-CN"/>
        </w:rPr>
        <w:t xml:space="preserve"> от № 248-ФЗ.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 лицом в соответствии с Федеральным </w:t>
      </w:r>
      <w:hyperlink r:id="rId9" w:history="1">
        <w:r w:rsidRPr="00E16277">
          <w:rPr>
            <w:rFonts w:eastAsia="Arial"/>
            <w:color w:val="0000FF"/>
            <w:kern w:val="3"/>
            <w:sz w:val="28"/>
            <w:szCs w:val="28"/>
            <w:u w:val="single"/>
            <w:lang w:eastAsia="zh-CN"/>
          </w:rPr>
          <w:t>законом</w:t>
        </w:r>
      </w:hyperlink>
      <w:r w:rsidRPr="00E16277">
        <w:rPr>
          <w:rFonts w:eastAsia="Arial"/>
          <w:kern w:val="3"/>
          <w:sz w:val="28"/>
          <w:szCs w:val="28"/>
          <w:lang w:eastAsia="zh-CN"/>
        </w:rPr>
        <w:t xml:space="preserve"> № 248-ФЗ, Жилищным кодексом Российской Федерации.</w:t>
      </w:r>
    </w:p>
    <w:p w:rsidR="00E16277" w:rsidRPr="00E16277" w:rsidRDefault="00E16277" w:rsidP="00E16277">
      <w:pPr>
        <w:ind w:firstLine="709"/>
        <w:jc w:val="both"/>
        <w:rPr>
          <w:color w:val="000000"/>
          <w:sz w:val="28"/>
          <w:szCs w:val="28"/>
        </w:rPr>
      </w:pPr>
      <w:r w:rsidRPr="00E16277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16277">
        <w:rPr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16277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E16277">
        <w:rPr>
          <w:sz w:val="28"/>
          <w:szCs w:val="28"/>
        </w:rPr>
        <w:t xml:space="preserve"> </w:t>
      </w:r>
      <w:r w:rsidRPr="00E16277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E16277">
        <w:rPr>
          <w:sz w:val="28"/>
          <w:szCs w:val="28"/>
          <w:shd w:val="clear" w:color="auto" w:fill="FFFFFF"/>
        </w:rPr>
        <w:t xml:space="preserve"> </w:t>
      </w:r>
      <w:proofErr w:type="gramStart"/>
      <w:r w:rsidRPr="00E16277">
        <w:rPr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E16277">
        <w:rPr>
          <w:sz w:val="28"/>
          <w:szCs w:val="28"/>
        </w:rPr>
        <w:t xml:space="preserve"> </w:t>
      </w:r>
      <w:hyperlink r:id="rId10" w:history="1">
        <w:r w:rsidRPr="00E16277">
          <w:rPr>
            <w:color w:val="0000FF"/>
            <w:sz w:val="28"/>
            <w:szCs w:val="28"/>
            <w:u w:val="single"/>
          </w:rPr>
          <w:t>Правилами</w:t>
        </w:r>
      </w:hyperlink>
      <w:r w:rsidRPr="00E16277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E16277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E16277">
        <w:rPr>
          <w:color w:val="000000"/>
          <w:sz w:val="28"/>
          <w:szCs w:val="28"/>
        </w:rPr>
        <w:t xml:space="preserve"> Правительства Российской </w:t>
      </w:r>
      <w:r w:rsidRPr="00E16277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shd w:val="clear" w:color="auto" w:fill="FFFFFF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3.11. В</w:t>
      </w:r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соблюдении</w:t>
      </w:r>
      <w:proofErr w:type="gramEnd"/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 xml:space="preserve"> следующих условий:</w:t>
      </w:r>
    </w:p>
    <w:p w:rsidR="00E16277" w:rsidRPr="00E16277" w:rsidRDefault="00E16277" w:rsidP="00E16277">
      <w:pPr>
        <w:ind w:firstLine="709"/>
        <w:jc w:val="both"/>
        <w:rPr>
          <w:sz w:val="28"/>
          <w:szCs w:val="28"/>
          <w:shd w:val="clear" w:color="auto" w:fill="FFFFFF"/>
        </w:rPr>
      </w:pPr>
      <w:r w:rsidRPr="00E16277">
        <w:rPr>
          <w:sz w:val="28"/>
          <w:szCs w:val="28"/>
        </w:rPr>
        <w:lastRenderedPageBreak/>
        <w:t xml:space="preserve">1) </w:t>
      </w:r>
      <w:r w:rsidRPr="00E16277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16277">
        <w:rPr>
          <w:sz w:val="28"/>
          <w:szCs w:val="28"/>
        </w:rPr>
        <w:t xml:space="preserve">должностным лицом </w:t>
      </w:r>
      <w:r w:rsidRPr="00E16277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16277" w:rsidRPr="00E16277" w:rsidRDefault="00E16277" w:rsidP="00E16277">
      <w:pPr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E16277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16277" w:rsidRPr="00E16277" w:rsidRDefault="00E16277" w:rsidP="00E16277">
      <w:pPr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E16277">
        <w:rPr>
          <w:sz w:val="28"/>
          <w:szCs w:val="28"/>
          <w:shd w:val="clear" w:color="auto" w:fill="FFFFFF"/>
        </w:rPr>
        <w:t xml:space="preserve"> контролируемого лица</w:t>
      </w:r>
      <w:r w:rsidRPr="00E16277">
        <w:rPr>
          <w:sz w:val="28"/>
          <w:szCs w:val="28"/>
        </w:rPr>
        <w:t>, его командировка и т.п.) при проведении</w:t>
      </w:r>
      <w:r w:rsidRPr="00E16277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16277">
        <w:rPr>
          <w:sz w:val="28"/>
          <w:szCs w:val="28"/>
        </w:rPr>
        <w:t>.</w:t>
      </w:r>
    </w:p>
    <w:p w:rsidR="00E16277" w:rsidRPr="00E16277" w:rsidRDefault="00E16277" w:rsidP="00E16277">
      <w:pPr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3.12. Во всех случаях проведения контрольных мероприятий для фиксации должностным лицом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 лицом.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3.13. </w:t>
      </w: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E16277">
          <w:rPr>
            <w:rFonts w:eastAsia="Arial"/>
            <w:color w:val="0000FF"/>
            <w:kern w:val="3"/>
            <w:sz w:val="28"/>
            <w:szCs w:val="28"/>
            <w:u w:val="single"/>
            <w:lang w:eastAsia="zh-CN"/>
          </w:rPr>
          <w:t>частью 2 статьи 90</w:t>
        </w:r>
      </w:hyperlink>
      <w:r w:rsidRPr="00E16277">
        <w:rPr>
          <w:rFonts w:eastAsia="Arial"/>
          <w:kern w:val="3"/>
          <w:sz w:val="28"/>
          <w:szCs w:val="28"/>
          <w:lang w:eastAsia="zh-CN"/>
        </w:rPr>
        <w:t xml:space="preserve"> Федерального закона № 248-ФЗ.</w:t>
      </w:r>
      <w:proofErr w:type="gramEnd"/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3.14. По</w:t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16277" w:rsidRPr="00E16277" w:rsidRDefault="00E16277" w:rsidP="00E16277">
      <w:pPr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16277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16277">
        <w:rPr>
          <w:sz w:val="28"/>
          <w:szCs w:val="28"/>
        </w:rPr>
        <w:t>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E16277">
        <w:rPr>
          <w:rFonts w:eastAsia="Arial"/>
          <w:kern w:val="3"/>
          <w:sz w:val="28"/>
          <w:szCs w:val="28"/>
          <w:lang w:eastAsia="zh-CN"/>
        </w:rPr>
        <w:lastRenderedPageBreak/>
        <w:t>Единого реестра контрольных (надзорных) мероприятий непосредственно после его оформления.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3.17. </w:t>
      </w: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в Едином реестре контрольных (надзорных) мероприятий, а также </w:t>
      </w:r>
      <w:r w:rsidRPr="00E16277">
        <w:rPr>
          <w:rFonts w:eastAsia="Arial"/>
          <w:color w:val="000000"/>
          <w:kern w:val="3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Единый портал</w:t>
      </w:r>
      <w:r w:rsidRPr="00E16277">
        <w:rPr>
          <w:rFonts w:eastAsia="Arial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ии и ау</w:t>
      </w:r>
      <w:proofErr w:type="gramEnd"/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E16277">
        <w:rPr>
          <w:rFonts w:eastAsia="Arial"/>
          <w:kern w:val="3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 лицом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16277">
        <w:rPr>
          <w:rFonts w:eastAsia="Arial"/>
          <w:kern w:val="3"/>
          <w:sz w:val="28"/>
          <w:szCs w:val="28"/>
          <w:lang w:eastAsia="zh-CN"/>
        </w:rPr>
        <w:t>осуществляться</w:t>
      </w:r>
      <w:proofErr w:type="gramEnd"/>
      <w:r w:rsidRPr="00E16277">
        <w:rPr>
          <w:rFonts w:eastAsia="Arial"/>
          <w:kern w:val="3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E16277">
        <w:rPr>
          <w:rFonts w:eastAsia="Arial"/>
          <w:kern w:val="3"/>
          <w:sz w:val="28"/>
          <w:szCs w:val="28"/>
          <w:lang w:eastAsia="zh-CN"/>
        </w:rPr>
        <w:t>№ 248-ФЗ и разделом 4 настоящего Положения</w:t>
      </w:r>
      <w:r w:rsidRPr="00E16277">
        <w:rPr>
          <w:rFonts w:eastAsia="Arial"/>
          <w:kern w:val="3"/>
          <w:sz w:val="28"/>
          <w:szCs w:val="28"/>
          <w:vertAlign w:val="superscript"/>
          <w:lang w:eastAsia="zh-CN"/>
        </w:rPr>
        <w:footnoteReference w:id="3"/>
      </w:r>
      <w:r w:rsidRPr="00E16277">
        <w:rPr>
          <w:rFonts w:eastAsia="Arial"/>
          <w:kern w:val="3"/>
          <w:sz w:val="28"/>
          <w:szCs w:val="28"/>
          <w:lang w:eastAsia="zh-CN"/>
        </w:rPr>
        <w:t>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Pr="00E16277">
        <w:rPr>
          <w:rFonts w:eastAsia="Arial"/>
          <w:kern w:val="3"/>
          <w:sz w:val="28"/>
          <w:szCs w:val="28"/>
          <w:lang w:eastAsia="zh-CN"/>
        </w:rPr>
        <w:lastRenderedPageBreak/>
        <w:t>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bookmarkStart w:id="6" w:name="Par318"/>
      <w:bookmarkEnd w:id="6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16277" w:rsidRPr="00E16277" w:rsidRDefault="00E16277" w:rsidP="00E1627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6277">
        <w:rPr>
          <w:color w:val="000000"/>
          <w:sz w:val="28"/>
          <w:szCs w:val="28"/>
        </w:rPr>
        <w:t xml:space="preserve">4) </w:t>
      </w:r>
      <w:r w:rsidRPr="00E16277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16277">
        <w:rPr>
          <w:color w:val="000000"/>
          <w:sz w:val="28"/>
          <w:szCs w:val="28"/>
        </w:rPr>
        <w:t>;</w:t>
      </w:r>
      <w:proofErr w:type="gramEnd"/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lastRenderedPageBreak/>
        <w:t>3.21. Должностное лицо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 направляет копию указанного акта в орган власти, уполномоченный на привлечение к соответствующей ответственности.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8"/>
          <w:szCs w:val="28"/>
          <w:lang w:eastAsia="zh-CN"/>
        </w:rPr>
      </w:pPr>
      <w:r w:rsidRPr="00E16277">
        <w:rPr>
          <w:rFonts w:eastAsia="Arial"/>
          <w:b/>
          <w:bCs/>
          <w:kern w:val="3"/>
          <w:sz w:val="28"/>
          <w:szCs w:val="28"/>
          <w:lang w:eastAsia="zh-CN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E16277" w:rsidRPr="00E16277" w:rsidRDefault="00E16277" w:rsidP="00E16277">
      <w:pPr>
        <w:suppressAutoHyphens/>
        <w:autoSpaceDE w:val="0"/>
        <w:autoSpaceDN w:val="0"/>
        <w:jc w:val="center"/>
        <w:rPr>
          <w:rFonts w:eastAsia="Arial"/>
          <w:b/>
          <w:bCs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1) решений о проведении контрольных мероприятий;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16277"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услуг.</w:t>
      </w:r>
    </w:p>
    <w:p w:rsidR="00E16277" w:rsidRPr="00E16277" w:rsidRDefault="00E16277" w:rsidP="00E16277">
      <w:pPr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E16277">
        <w:rPr>
          <w:i/>
          <w:iCs/>
          <w:sz w:val="28"/>
          <w:szCs w:val="28"/>
        </w:rPr>
        <w:t xml:space="preserve"> </w:t>
      </w:r>
      <w:r w:rsidRPr="00E16277">
        <w:rPr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lastRenderedPageBreak/>
        <w:t>4.4. Жалоба на решение администрации, действия (бездействие) его должностных лиц рассматривается Главой.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E16277" w:rsidRPr="00E16277" w:rsidRDefault="00E16277" w:rsidP="00E16277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E16277">
        <w:rPr>
          <w:b/>
          <w:bCs/>
          <w:sz w:val="28"/>
          <w:szCs w:val="28"/>
          <w:lang w:eastAsia="zh-CN"/>
        </w:rPr>
        <w:t xml:space="preserve">Раздел 5. Ключевые показатели </w:t>
      </w:r>
      <w:proofErr w:type="gramStart"/>
      <w:r w:rsidRPr="00E16277">
        <w:rPr>
          <w:b/>
          <w:bCs/>
          <w:sz w:val="28"/>
          <w:szCs w:val="28"/>
          <w:lang w:eastAsia="zh-CN"/>
        </w:rPr>
        <w:t>муниципального</w:t>
      </w:r>
      <w:proofErr w:type="gramEnd"/>
    </w:p>
    <w:p w:rsidR="00E16277" w:rsidRPr="00E16277" w:rsidRDefault="00E16277" w:rsidP="00E16277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E16277">
        <w:rPr>
          <w:b/>
          <w:bCs/>
          <w:color w:val="000000"/>
          <w:sz w:val="28"/>
          <w:szCs w:val="28"/>
          <w:lang w:eastAsia="zh-CN"/>
        </w:rPr>
        <w:t>жилищного контроля и их целевые значения</w:t>
      </w:r>
    </w:p>
    <w:p w:rsidR="00E16277" w:rsidRPr="00E16277" w:rsidRDefault="00E16277" w:rsidP="00E16277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16277">
        <w:rPr>
          <w:sz w:val="28"/>
          <w:szCs w:val="28"/>
          <w:lang w:eastAsia="zh-CN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E16277" w:rsidRPr="00E16277" w:rsidRDefault="00E16277" w:rsidP="00E1627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16277">
        <w:rPr>
          <w:sz w:val="28"/>
          <w:szCs w:val="28"/>
          <w:lang w:eastAsia="zh-CN"/>
        </w:rPr>
        <w:t>5.2. Ключевые показатели вида контроля и их целевые значения, индикативные показатели для муниципального жилищного контроля утверждаются Думой Бурхунского сельского поселения.</w:t>
      </w:r>
    </w:p>
    <w:p w:rsidR="00E16277" w:rsidRPr="00E16277" w:rsidRDefault="00E16277" w:rsidP="00E16277">
      <w:pPr>
        <w:suppressAutoHyphens/>
        <w:snapToGrid w:val="0"/>
        <w:jc w:val="both"/>
        <w:rPr>
          <w:b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autoSpaceDE w:val="0"/>
        <w:autoSpaceDN w:val="0"/>
        <w:jc w:val="right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br w:type="page"/>
      </w:r>
    </w:p>
    <w:p w:rsidR="00E16277" w:rsidRPr="00E16277" w:rsidRDefault="00E16277" w:rsidP="00E16277">
      <w:pPr>
        <w:suppressAutoHyphens/>
        <w:autoSpaceDE w:val="0"/>
        <w:autoSpaceDN w:val="0"/>
        <w:jc w:val="right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lastRenderedPageBreak/>
        <w:t>Приложение № 1</w:t>
      </w:r>
    </w:p>
    <w:p w:rsidR="00E16277" w:rsidRPr="00E16277" w:rsidRDefault="00E16277" w:rsidP="00E16277">
      <w:pPr>
        <w:suppressAutoHyphens/>
        <w:autoSpaceDE w:val="0"/>
        <w:autoSpaceDN w:val="0"/>
        <w:jc w:val="right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 xml:space="preserve">к </w:t>
      </w:r>
      <w:bookmarkStart w:id="7" w:name="Par381"/>
      <w:bookmarkEnd w:id="7"/>
      <w:r w:rsidRPr="00E16277">
        <w:rPr>
          <w:rFonts w:eastAsia="Arial"/>
          <w:kern w:val="3"/>
          <w:sz w:val="28"/>
          <w:szCs w:val="28"/>
          <w:lang w:eastAsia="zh-CN"/>
        </w:rPr>
        <w:t>Положению о муниципальном жилищном контроле</w:t>
      </w:r>
    </w:p>
    <w:p w:rsidR="00E16277" w:rsidRPr="00E16277" w:rsidRDefault="00E16277" w:rsidP="00E16277">
      <w:pPr>
        <w:suppressAutoHyphens/>
        <w:autoSpaceDE w:val="0"/>
        <w:autoSpaceDN w:val="0"/>
        <w:jc w:val="right"/>
        <w:rPr>
          <w:rFonts w:eastAsia="Arial"/>
          <w:kern w:val="3"/>
          <w:sz w:val="28"/>
          <w:szCs w:val="28"/>
          <w:lang w:eastAsia="zh-CN"/>
        </w:rPr>
      </w:pPr>
      <w:r w:rsidRPr="00E16277">
        <w:rPr>
          <w:rFonts w:eastAsia="Arial"/>
          <w:kern w:val="3"/>
          <w:sz w:val="28"/>
          <w:szCs w:val="28"/>
          <w:lang w:eastAsia="zh-CN"/>
        </w:rPr>
        <w:t>в Бурхунском сельском поселении</w:t>
      </w:r>
    </w:p>
    <w:p w:rsidR="00E16277" w:rsidRPr="00E16277" w:rsidRDefault="00E16277" w:rsidP="00E16277">
      <w:pPr>
        <w:suppressAutoHyphens/>
        <w:autoSpaceDE w:val="0"/>
        <w:autoSpaceDN w:val="0"/>
        <w:jc w:val="right"/>
        <w:rPr>
          <w:rFonts w:eastAsia="Arial"/>
          <w:color w:val="000000"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 xml:space="preserve">Индикаторы риска нарушения </w:t>
      </w:r>
      <w:proofErr w:type="gramStart"/>
      <w:r w:rsidRPr="00E16277">
        <w:rPr>
          <w:b/>
          <w:sz w:val="28"/>
          <w:szCs w:val="28"/>
        </w:rPr>
        <w:t>обязательных</w:t>
      </w:r>
      <w:proofErr w:type="gramEnd"/>
    </w:p>
    <w:p w:rsidR="00E16277" w:rsidRPr="00E16277" w:rsidRDefault="00E16277" w:rsidP="00E162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требований, используемые для определения необходимости</w:t>
      </w:r>
    </w:p>
    <w:p w:rsidR="00E16277" w:rsidRPr="00E16277" w:rsidRDefault="00E16277" w:rsidP="00E1627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E16277">
        <w:rPr>
          <w:b/>
          <w:sz w:val="28"/>
          <w:szCs w:val="28"/>
        </w:rPr>
        <w:t xml:space="preserve">проведения внеплановых проверок при осуществлении </w:t>
      </w:r>
    </w:p>
    <w:p w:rsidR="00E16277" w:rsidRPr="00E16277" w:rsidRDefault="00E16277" w:rsidP="00E16277">
      <w:pPr>
        <w:jc w:val="center"/>
        <w:rPr>
          <w:sz w:val="28"/>
          <w:szCs w:val="28"/>
        </w:rPr>
      </w:pPr>
      <w:bookmarkStart w:id="8" w:name="_Hlk77689331"/>
      <w:r w:rsidRPr="00E16277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E16277" w:rsidRPr="00E16277" w:rsidRDefault="00E16277" w:rsidP="00E16277">
      <w:pPr>
        <w:suppressAutoHyphens/>
        <w:autoSpaceDE w:val="0"/>
        <w:autoSpaceDN w:val="0"/>
        <w:jc w:val="both"/>
        <w:rPr>
          <w:rFonts w:eastAsia="Arial"/>
          <w:kern w:val="3"/>
          <w:sz w:val="28"/>
          <w:szCs w:val="28"/>
          <w:lang w:eastAsia="zh-CN"/>
        </w:rPr>
      </w:pP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1.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требований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к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: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2.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E16277">
        <w:rPr>
          <w:rFonts w:eastAsia="Arial"/>
          <w:kern w:val="3"/>
          <w:sz w:val="28"/>
          <w:szCs w:val="28"/>
          <w:lang w:eastAsia="zh-CN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данного обращения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, информации контролируемому лицу органом государственного жилищного надзора, органом </w:t>
      </w: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lastRenderedPageBreak/>
        <w:t>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3.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color w:val="000000"/>
          <w:kern w:val="3"/>
          <w:sz w:val="28"/>
          <w:szCs w:val="28"/>
          <w:lang w:eastAsia="zh-CN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5. </w:t>
      </w:r>
      <w:proofErr w:type="gramStart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9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 xml:space="preserve"> информационной системе жилищно-коммунального хозяйства.</w:t>
      </w:r>
    </w:p>
    <w:p w:rsidR="00E16277" w:rsidRPr="00E16277" w:rsidRDefault="00E16277" w:rsidP="00E16277">
      <w:pPr>
        <w:suppressAutoHyphens/>
        <w:autoSpaceDE w:val="0"/>
        <w:autoSpaceDN w:val="0"/>
        <w:ind w:firstLine="709"/>
        <w:jc w:val="both"/>
        <w:rPr>
          <w:rFonts w:eastAsia="Arial"/>
          <w:b/>
          <w:color w:val="000000"/>
          <w:kern w:val="3"/>
          <w:sz w:val="28"/>
          <w:szCs w:val="28"/>
          <w:shd w:val="clear" w:color="auto" w:fill="FFFFFF"/>
        </w:rPr>
      </w:pPr>
      <w:r w:rsidRPr="00E16277">
        <w:rPr>
          <w:rFonts w:eastAsia="Arial"/>
          <w:color w:val="000000"/>
          <w:kern w:val="3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E16277" w:rsidRPr="00E16277" w:rsidRDefault="00E16277" w:rsidP="00E16277"/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</w:p>
    <w:p w:rsidR="00E16277" w:rsidRPr="00E16277" w:rsidRDefault="00E16277" w:rsidP="00E16277">
      <w:pPr>
        <w:keepNext/>
        <w:jc w:val="center"/>
        <w:outlineLvl w:val="0"/>
        <w:rPr>
          <w:rFonts w:eastAsia="Arial Unicode MS"/>
          <w:b/>
          <w:bCs/>
        </w:rPr>
      </w:pPr>
      <w:r w:rsidRPr="00E16277">
        <w:rPr>
          <w:rFonts w:eastAsia="Arial Unicode MS"/>
          <w:b/>
          <w:bCs/>
        </w:rPr>
        <w:t>Иркутская область</w:t>
      </w:r>
    </w:p>
    <w:p w:rsidR="00E16277" w:rsidRPr="00E16277" w:rsidRDefault="00E16277" w:rsidP="00E16277">
      <w:pPr>
        <w:jc w:val="center"/>
        <w:rPr>
          <w:b/>
        </w:rPr>
      </w:pPr>
      <w:r w:rsidRPr="00E16277">
        <w:rPr>
          <w:b/>
        </w:rPr>
        <w:t>Тулунский район</w:t>
      </w:r>
    </w:p>
    <w:p w:rsidR="00E16277" w:rsidRPr="00E16277" w:rsidRDefault="00E16277" w:rsidP="00E16277">
      <w:pPr>
        <w:jc w:val="center"/>
        <w:rPr>
          <w:b/>
        </w:rPr>
      </w:pPr>
    </w:p>
    <w:p w:rsidR="00E16277" w:rsidRPr="00E16277" w:rsidRDefault="00E16277" w:rsidP="00E16277">
      <w:pPr>
        <w:keepNext/>
        <w:jc w:val="center"/>
        <w:outlineLvl w:val="1"/>
        <w:rPr>
          <w:rFonts w:eastAsia="Arial Unicode MS"/>
          <w:b/>
          <w:bCs/>
        </w:rPr>
      </w:pPr>
      <w:r w:rsidRPr="00E16277">
        <w:rPr>
          <w:rFonts w:eastAsia="Arial Unicode MS"/>
          <w:b/>
          <w:bCs/>
        </w:rPr>
        <w:t xml:space="preserve">  ДУМА БУРХУНСКОГО СЕЛЬСКОГО ПОСЕЛЕНИЯ</w:t>
      </w:r>
    </w:p>
    <w:p w:rsidR="00E16277" w:rsidRPr="00E16277" w:rsidRDefault="00E16277" w:rsidP="00E1627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РЕШЕНИЕ</w:t>
      </w: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</w:p>
    <w:p w:rsidR="00E16277" w:rsidRPr="00E16277" w:rsidRDefault="00E16277" w:rsidP="00E16277">
      <w:pPr>
        <w:rPr>
          <w:b/>
          <w:sz w:val="28"/>
        </w:rPr>
      </w:pPr>
      <w:r w:rsidRPr="00E16277">
        <w:rPr>
          <w:b/>
          <w:sz w:val="32"/>
        </w:rPr>
        <w:t xml:space="preserve">      </w:t>
      </w:r>
      <w:r w:rsidRPr="00E16277">
        <w:rPr>
          <w:b/>
          <w:sz w:val="28"/>
        </w:rPr>
        <w:t>«29»10. 2021 г.                                                               № 87</w:t>
      </w:r>
    </w:p>
    <w:p w:rsidR="00E16277" w:rsidRPr="00E16277" w:rsidRDefault="00E16277" w:rsidP="00E16277">
      <w:pPr>
        <w:rPr>
          <w:b/>
          <w:sz w:val="28"/>
        </w:rPr>
      </w:pPr>
      <w:r w:rsidRPr="00E16277">
        <w:rPr>
          <w:b/>
          <w:sz w:val="28"/>
        </w:rPr>
        <w:t xml:space="preserve">                                                         с. Бурхун</w:t>
      </w:r>
    </w:p>
    <w:p w:rsidR="00E16277" w:rsidRPr="00E16277" w:rsidRDefault="00E16277" w:rsidP="00E16277"/>
    <w:p w:rsidR="00E16277" w:rsidRPr="00E16277" w:rsidRDefault="00E16277" w:rsidP="00E16277">
      <w:pPr>
        <w:ind w:left="5664"/>
        <w:jc w:val="both"/>
      </w:pPr>
    </w:p>
    <w:p w:rsidR="00E16277" w:rsidRPr="00E16277" w:rsidRDefault="00E16277" w:rsidP="00E16277">
      <w:pPr>
        <w:ind w:left="540" w:hanging="360"/>
        <w:jc w:val="both"/>
        <w:outlineLvl w:val="0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О внесении изменений в решение</w:t>
      </w:r>
    </w:p>
    <w:p w:rsidR="00E16277" w:rsidRPr="00E16277" w:rsidRDefault="00E16277" w:rsidP="00E16277">
      <w:pPr>
        <w:ind w:left="540" w:hanging="360"/>
        <w:jc w:val="both"/>
        <w:outlineLvl w:val="0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Думы Бурхунского сельского поселения</w:t>
      </w:r>
    </w:p>
    <w:p w:rsidR="00E16277" w:rsidRPr="00E16277" w:rsidRDefault="00E16277" w:rsidP="00E16277">
      <w:pPr>
        <w:ind w:left="540" w:hanging="360"/>
        <w:jc w:val="both"/>
        <w:outlineLvl w:val="0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от 25.12.2020 г. № 73 «О бюджете Бурхунского</w:t>
      </w:r>
    </w:p>
    <w:p w:rsidR="00E16277" w:rsidRPr="00E16277" w:rsidRDefault="00E16277" w:rsidP="00E16277">
      <w:pPr>
        <w:ind w:left="540" w:hanging="360"/>
        <w:jc w:val="both"/>
        <w:outlineLvl w:val="0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 xml:space="preserve">муниципального образования на 2021 год </w:t>
      </w:r>
    </w:p>
    <w:p w:rsidR="00E16277" w:rsidRPr="00E16277" w:rsidRDefault="00E16277" w:rsidP="00E16277">
      <w:pPr>
        <w:ind w:left="540" w:hanging="360"/>
        <w:jc w:val="both"/>
        <w:outlineLvl w:val="0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и на плановый период 2022 и 2023 годов»</w:t>
      </w:r>
    </w:p>
    <w:p w:rsidR="00E16277" w:rsidRPr="00E16277" w:rsidRDefault="00E16277" w:rsidP="00E16277">
      <w:pPr>
        <w:ind w:left="540" w:hanging="360"/>
        <w:jc w:val="both"/>
        <w:outlineLvl w:val="0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(с изменениями от 29.06.2021 г. №81)</w:t>
      </w:r>
    </w:p>
    <w:p w:rsidR="00E16277" w:rsidRPr="00E16277" w:rsidRDefault="00E16277" w:rsidP="00E16277">
      <w:pPr>
        <w:ind w:left="540" w:hanging="360"/>
        <w:jc w:val="both"/>
        <w:rPr>
          <w:sz w:val="28"/>
          <w:szCs w:val="28"/>
        </w:rPr>
      </w:pPr>
    </w:p>
    <w:p w:rsidR="00E16277" w:rsidRPr="00E16277" w:rsidRDefault="00E16277" w:rsidP="00E16277">
      <w:pPr>
        <w:ind w:firstLine="180"/>
        <w:jc w:val="both"/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 xml:space="preserve">             </w:t>
      </w:r>
      <w:proofErr w:type="gramStart"/>
      <w:r w:rsidRPr="00E16277"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 Иркутской области «Об областном бюджете на 2021 год и на плановый период 2022 и 2023 годов», решением Думы Тулунского муниципального района «О бюджете Тулунского муниципального района на 2021 год и на плановый период 2022 и 2023 годов», Положением о бюджетном процессе в Бурхунском муниципальном</w:t>
      </w:r>
      <w:proofErr w:type="gramEnd"/>
      <w:r w:rsidRPr="00E16277">
        <w:rPr>
          <w:sz w:val="28"/>
          <w:szCs w:val="28"/>
        </w:rPr>
        <w:t xml:space="preserve"> </w:t>
      </w:r>
      <w:proofErr w:type="gramStart"/>
      <w:r w:rsidRPr="00E16277">
        <w:rPr>
          <w:sz w:val="28"/>
          <w:szCs w:val="28"/>
        </w:rPr>
        <w:t>образовании</w:t>
      </w:r>
      <w:proofErr w:type="gramEnd"/>
      <w:r w:rsidRPr="00E16277">
        <w:rPr>
          <w:sz w:val="28"/>
          <w:szCs w:val="28"/>
        </w:rPr>
        <w:t>, статьями 33, 48 Устава Бурхунского муниципального образования, Дума Бурхунского сельского поселения</w:t>
      </w:r>
    </w:p>
    <w:p w:rsidR="00E16277" w:rsidRPr="00E16277" w:rsidRDefault="00E16277" w:rsidP="00E16277">
      <w:pPr>
        <w:rPr>
          <w:sz w:val="28"/>
          <w:szCs w:val="28"/>
        </w:rPr>
      </w:pPr>
    </w:p>
    <w:p w:rsidR="00E16277" w:rsidRPr="00E16277" w:rsidRDefault="00E16277" w:rsidP="00E16277">
      <w:pPr>
        <w:ind w:left="360" w:hanging="360"/>
        <w:jc w:val="center"/>
        <w:rPr>
          <w:sz w:val="28"/>
          <w:szCs w:val="28"/>
        </w:rPr>
      </w:pPr>
      <w:proofErr w:type="gramStart"/>
      <w:r w:rsidRPr="00E16277">
        <w:rPr>
          <w:sz w:val="28"/>
          <w:szCs w:val="28"/>
        </w:rPr>
        <w:t>Р</w:t>
      </w:r>
      <w:proofErr w:type="gramEnd"/>
      <w:r w:rsidRPr="00E16277">
        <w:rPr>
          <w:sz w:val="28"/>
          <w:szCs w:val="28"/>
        </w:rPr>
        <w:t xml:space="preserve"> Е Ш И Л А:</w:t>
      </w:r>
    </w:p>
    <w:p w:rsidR="00E16277" w:rsidRPr="00E16277" w:rsidRDefault="00E16277" w:rsidP="00E16277">
      <w:pPr>
        <w:rPr>
          <w:sz w:val="28"/>
          <w:szCs w:val="28"/>
        </w:rPr>
      </w:pPr>
    </w:p>
    <w:p w:rsidR="00E16277" w:rsidRPr="00E16277" w:rsidRDefault="00E16277" w:rsidP="00E16277">
      <w:pPr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     Внести в решение Думы Бурхунского сельского поселения от 25.12.2020 г. № 73 «О бюджете Бурхунского муниципального образования на 2021 год и на плановый период 2022 и 2023 годов» следующие изменения:</w:t>
      </w:r>
    </w:p>
    <w:p w:rsidR="00E16277" w:rsidRPr="00E16277" w:rsidRDefault="00E16277" w:rsidP="00E16277">
      <w:pPr>
        <w:jc w:val="both"/>
        <w:rPr>
          <w:sz w:val="28"/>
          <w:szCs w:val="28"/>
        </w:rPr>
      </w:pPr>
      <w:r w:rsidRPr="00E16277">
        <w:rPr>
          <w:b/>
          <w:sz w:val="28"/>
          <w:szCs w:val="28"/>
        </w:rPr>
        <w:t>1</w:t>
      </w:r>
      <w:r w:rsidRPr="00E16277">
        <w:rPr>
          <w:sz w:val="28"/>
          <w:szCs w:val="28"/>
        </w:rPr>
        <w:t>.Пункт 1 изложить в следующей редакции:</w:t>
      </w:r>
    </w:p>
    <w:p w:rsidR="00E16277" w:rsidRPr="00E16277" w:rsidRDefault="00E16277" w:rsidP="00E16277">
      <w:pPr>
        <w:ind w:left="-142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 «Утвердить основные характеристики бюджета Бурхунского муниципального образования (далее местный бюджет) на 2021 год:</w:t>
      </w:r>
    </w:p>
    <w:p w:rsidR="00E16277" w:rsidRPr="00E16277" w:rsidRDefault="00E16277" w:rsidP="00E16277">
      <w:pPr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общий объем доходов в сумме 13 224,3 тыс. рублей, в том числе безвозмездные поступления 12 258,3 тыс. рублей, из них межбюджетные трансферты из областного бюджета в сумме 2 512,0 тыс. руб., из районного бюджета в сумме 9 746,3 тыс. руб.;</w:t>
      </w:r>
    </w:p>
    <w:p w:rsidR="00E16277" w:rsidRPr="00E16277" w:rsidRDefault="00E16277" w:rsidP="00E16277">
      <w:pPr>
        <w:tabs>
          <w:tab w:val="num" w:pos="720"/>
        </w:tabs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общий объем расходов в сумме 13 445,3 тыс. рублей;</w:t>
      </w:r>
    </w:p>
    <w:p w:rsidR="00E16277" w:rsidRPr="00E16277" w:rsidRDefault="00E16277" w:rsidP="00E16277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размер дефицита в сумме 221,0 тыс. рублей или 22,9 %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16277" w:rsidRPr="00E16277" w:rsidRDefault="00E16277" w:rsidP="00E16277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</w:t>
      </w:r>
      <w:r w:rsidRPr="00E16277">
        <w:rPr>
          <w:sz w:val="28"/>
          <w:szCs w:val="28"/>
        </w:rPr>
        <w:lastRenderedPageBreak/>
        <w:t>Федерации, осуществлено в пределах суммы снижения остатков средств на счетах по учету средств местного бюджета в объеме 191,0 тыс. руб.»;</w:t>
      </w:r>
    </w:p>
    <w:p w:rsidR="00E16277" w:rsidRPr="00E16277" w:rsidRDefault="00E16277" w:rsidP="00E16277">
      <w:pPr>
        <w:jc w:val="both"/>
        <w:rPr>
          <w:sz w:val="28"/>
          <w:szCs w:val="28"/>
          <w:lang w:eastAsia="x-none"/>
        </w:rPr>
      </w:pPr>
      <w:r w:rsidRPr="00E16277">
        <w:rPr>
          <w:b/>
          <w:sz w:val="28"/>
          <w:szCs w:val="28"/>
          <w:lang w:eastAsia="x-none"/>
        </w:rPr>
        <w:t>2</w:t>
      </w:r>
      <w:r w:rsidRPr="00E16277">
        <w:rPr>
          <w:sz w:val="28"/>
          <w:szCs w:val="28"/>
          <w:lang w:val="x-none" w:eastAsia="x-none"/>
        </w:rPr>
        <w:t xml:space="preserve">. </w:t>
      </w:r>
      <w:r w:rsidRPr="00E16277">
        <w:rPr>
          <w:sz w:val="28"/>
          <w:szCs w:val="28"/>
          <w:lang w:eastAsia="x-none"/>
        </w:rPr>
        <w:t xml:space="preserve">Пункт 12.1 </w:t>
      </w:r>
      <w:r w:rsidRPr="00E16277">
        <w:rPr>
          <w:sz w:val="28"/>
          <w:szCs w:val="28"/>
          <w:lang w:val="x-none" w:eastAsia="x-none"/>
        </w:rPr>
        <w:t>изложить</w:t>
      </w:r>
      <w:r w:rsidRPr="00E16277">
        <w:rPr>
          <w:sz w:val="28"/>
          <w:szCs w:val="28"/>
          <w:lang w:val="x-none" w:eastAsia="x-none"/>
        </w:rPr>
        <w:t xml:space="preserve"> в новой редакции</w:t>
      </w:r>
      <w:r w:rsidRPr="00E16277">
        <w:rPr>
          <w:sz w:val="28"/>
          <w:szCs w:val="28"/>
          <w:lang w:eastAsia="x-none"/>
        </w:rPr>
        <w:t>:</w:t>
      </w:r>
    </w:p>
    <w:p w:rsidR="00E16277" w:rsidRPr="00E16277" w:rsidRDefault="00E16277" w:rsidP="00E16277">
      <w:pPr>
        <w:jc w:val="both"/>
        <w:rPr>
          <w:sz w:val="28"/>
          <w:szCs w:val="28"/>
          <w:lang w:val="x-none" w:eastAsia="x-none"/>
        </w:rPr>
      </w:pPr>
      <w:r w:rsidRPr="00E16277">
        <w:rPr>
          <w:sz w:val="28"/>
          <w:szCs w:val="28"/>
          <w:lang w:eastAsia="x-none"/>
        </w:rPr>
        <w:t>«12.1</w:t>
      </w:r>
      <w:proofErr w:type="gramStart"/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>У</w:t>
      </w:r>
      <w:proofErr w:type="gramEnd"/>
      <w:r w:rsidRPr="00E16277">
        <w:rPr>
          <w:sz w:val="28"/>
          <w:szCs w:val="28"/>
          <w:lang w:val="x-none" w:eastAsia="x-none"/>
        </w:rPr>
        <w:t>твердить общий объем бюджетных ассигнований, направляемых на исполнение публичных нормативных обязательств</w:t>
      </w:r>
      <w:r w:rsidRPr="00E16277">
        <w:rPr>
          <w:sz w:val="28"/>
          <w:szCs w:val="28"/>
          <w:lang w:eastAsia="x-none"/>
        </w:rPr>
        <w:t>:</w:t>
      </w:r>
    </w:p>
    <w:p w:rsidR="00E16277" w:rsidRPr="00E16277" w:rsidRDefault="00E16277" w:rsidP="00E16277">
      <w:pPr>
        <w:tabs>
          <w:tab w:val="left" w:pos="142"/>
          <w:tab w:val="num" w:pos="993"/>
        </w:tabs>
        <w:ind w:firstLine="567"/>
        <w:jc w:val="both"/>
        <w:rPr>
          <w:sz w:val="28"/>
          <w:szCs w:val="28"/>
          <w:lang w:eastAsia="x-none"/>
        </w:rPr>
      </w:pPr>
      <w:r w:rsidRPr="00E16277">
        <w:rPr>
          <w:sz w:val="28"/>
          <w:szCs w:val="28"/>
          <w:lang w:val="x-none" w:eastAsia="x-none"/>
        </w:rPr>
        <w:t xml:space="preserve"> на 20</w:t>
      </w:r>
      <w:r w:rsidRPr="00E16277">
        <w:rPr>
          <w:sz w:val="28"/>
          <w:szCs w:val="28"/>
          <w:lang w:eastAsia="x-none"/>
        </w:rPr>
        <w:t xml:space="preserve">21 </w:t>
      </w:r>
      <w:r w:rsidRPr="00E16277">
        <w:rPr>
          <w:sz w:val="28"/>
          <w:szCs w:val="28"/>
          <w:lang w:val="x-none" w:eastAsia="x-none"/>
        </w:rPr>
        <w:t>год</w:t>
      </w: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>в сумме</w:t>
      </w:r>
      <w:r w:rsidRPr="00E16277">
        <w:rPr>
          <w:sz w:val="28"/>
          <w:szCs w:val="28"/>
          <w:lang w:eastAsia="x-none"/>
        </w:rPr>
        <w:t xml:space="preserve"> 298,9 </w:t>
      </w:r>
      <w:r w:rsidRPr="00E16277">
        <w:rPr>
          <w:sz w:val="28"/>
          <w:szCs w:val="28"/>
          <w:lang w:val="x-none" w:eastAsia="x-none"/>
        </w:rPr>
        <w:t>тыс. руб.</w:t>
      </w:r>
      <w:r w:rsidRPr="00E16277">
        <w:rPr>
          <w:sz w:val="28"/>
          <w:szCs w:val="28"/>
          <w:lang w:eastAsia="x-none"/>
        </w:rPr>
        <w:t>;</w:t>
      </w:r>
    </w:p>
    <w:p w:rsidR="00E16277" w:rsidRPr="00E16277" w:rsidRDefault="00E16277" w:rsidP="00E16277">
      <w:pPr>
        <w:tabs>
          <w:tab w:val="left" w:pos="142"/>
          <w:tab w:val="num" w:pos="993"/>
        </w:tabs>
        <w:ind w:firstLine="567"/>
        <w:jc w:val="both"/>
        <w:rPr>
          <w:sz w:val="28"/>
          <w:szCs w:val="28"/>
          <w:lang w:eastAsia="x-none"/>
        </w:rPr>
      </w:pP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>на 20</w:t>
      </w:r>
      <w:r w:rsidRPr="00E16277">
        <w:rPr>
          <w:sz w:val="28"/>
          <w:szCs w:val="28"/>
          <w:lang w:eastAsia="x-none"/>
        </w:rPr>
        <w:t>22</w:t>
      </w:r>
      <w:r w:rsidRPr="00E16277">
        <w:rPr>
          <w:sz w:val="28"/>
          <w:szCs w:val="28"/>
          <w:lang w:val="x-none" w:eastAsia="x-none"/>
        </w:rPr>
        <w:t xml:space="preserve"> год</w:t>
      </w: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 xml:space="preserve">в сумме </w:t>
      </w:r>
      <w:r w:rsidRPr="00E16277">
        <w:rPr>
          <w:sz w:val="28"/>
          <w:szCs w:val="28"/>
          <w:lang w:eastAsia="x-none"/>
        </w:rPr>
        <w:t xml:space="preserve">293,8 </w:t>
      </w:r>
      <w:r w:rsidRPr="00E16277">
        <w:rPr>
          <w:sz w:val="28"/>
          <w:szCs w:val="28"/>
          <w:lang w:val="x-none" w:eastAsia="x-none"/>
        </w:rPr>
        <w:t>тыс. руб.</w:t>
      </w:r>
      <w:r w:rsidRPr="00E16277">
        <w:rPr>
          <w:sz w:val="28"/>
          <w:szCs w:val="28"/>
          <w:lang w:eastAsia="x-none"/>
        </w:rPr>
        <w:t>;</w:t>
      </w:r>
    </w:p>
    <w:p w:rsidR="00E16277" w:rsidRPr="00E16277" w:rsidRDefault="00E16277" w:rsidP="00E16277">
      <w:pPr>
        <w:tabs>
          <w:tab w:val="left" w:pos="142"/>
          <w:tab w:val="num" w:pos="993"/>
        </w:tabs>
        <w:ind w:firstLine="567"/>
        <w:jc w:val="both"/>
        <w:rPr>
          <w:sz w:val="28"/>
          <w:szCs w:val="28"/>
          <w:lang w:eastAsia="x-none"/>
        </w:rPr>
      </w:pP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>на 20</w:t>
      </w:r>
      <w:r w:rsidRPr="00E16277">
        <w:rPr>
          <w:sz w:val="28"/>
          <w:szCs w:val="28"/>
          <w:lang w:eastAsia="x-none"/>
        </w:rPr>
        <w:t>23</w:t>
      </w:r>
      <w:r w:rsidRPr="00E16277">
        <w:rPr>
          <w:sz w:val="28"/>
          <w:szCs w:val="28"/>
          <w:lang w:val="x-none" w:eastAsia="x-none"/>
        </w:rPr>
        <w:t xml:space="preserve"> год</w:t>
      </w: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 xml:space="preserve">в сумме </w:t>
      </w:r>
      <w:r w:rsidRPr="00E16277">
        <w:rPr>
          <w:sz w:val="28"/>
          <w:szCs w:val="28"/>
          <w:lang w:eastAsia="x-none"/>
        </w:rPr>
        <w:t xml:space="preserve">293,8 </w:t>
      </w:r>
      <w:r w:rsidRPr="00E16277">
        <w:rPr>
          <w:sz w:val="28"/>
          <w:szCs w:val="28"/>
          <w:lang w:val="x-none" w:eastAsia="x-none"/>
        </w:rPr>
        <w:t>тыс. руб.</w:t>
      </w:r>
      <w:r w:rsidRPr="00E16277">
        <w:rPr>
          <w:sz w:val="28"/>
          <w:szCs w:val="28"/>
          <w:lang w:eastAsia="x-none"/>
        </w:rPr>
        <w:t>»;</w:t>
      </w:r>
    </w:p>
    <w:p w:rsidR="00E16277" w:rsidRPr="00E16277" w:rsidRDefault="00E16277" w:rsidP="00E16277">
      <w:pPr>
        <w:tabs>
          <w:tab w:val="left" w:pos="142"/>
          <w:tab w:val="num" w:pos="851"/>
          <w:tab w:val="left" w:pos="1276"/>
        </w:tabs>
        <w:jc w:val="both"/>
        <w:rPr>
          <w:sz w:val="28"/>
          <w:szCs w:val="28"/>
          <w:lang w:val="x-none" w:eastAsia="x-none"/>
        </w:rPr>
      </w:pPr>
      <w:r w:rsidRPr="00E16277">
        <w:rPr>
          <w:b/>
          <w:sz w:val="28"/>
          <w:szCs w:val="28"/>
          <w:lang w:eastAsia="x-none"/>
        </w:rPr>
        <w:t>3</w:t>
      </w:r>
      <w:r w:rsidRPr="00E16277">
        <w:rPr>
          <w:sz w:val="28"/>
          <w:szCs w:val="28"/>
          <w:lang w:eastAsia="x-none"/>
        </w:rPr>
        <w:t>.</w:t>
      </w:r>
      <w:r w:rsidRPr="00E16277">
        <w:rPr>
          <w:sz w:val="28"/>
          <w:szCs w:val="28"/>
          <w:lang w:val="x-none" w:eastAsia="x-none"/>
        </w:rPr>
        <w:t xml:space="preserve"> Пункт 13 изложить</w:t>
      </w:r>
      <w:r w:rsidRPr="00E16277">
        <w:rPr>
          <w:sz w:val="28"/>
          <w:szCs w:val="28"/>
          <w:lang w:val="x-none" w:eastAsia="x-none"/>
        </w:rPr>
        <w:t xml:space="preserve"> в новой редакции:</w:t>
      </w:r>
    </w:p>
    <w:p w:rsidR="00E16277" w:rsidRPr="00E16277" w:rsidRDefault="00E16277" w:rsidP="00E16277">
      <w:pPr>
        <w:tabs>
          <w:tab w:val="left" w:pos="142"/>
          <w:tab w:val="num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E16277">
        <w:rPr>
          <w:sz w:val="28"/>
          <w:szCs w:val="28"/>
          <w:lang w:eastAsia="x-none"/>
        </w:rPr>
        <w:t xml:space="preserve"> «</w:t>
      </w:r>
      <w:r w:rsidRPr="00E16277">
        <w:rPr>
          <w:b/>
          <w:sz w:val="28"/>
          <w:szCs w:val="28"/>
          <w:lang w:eastAsia="x-none"/>
        </w:rPr>
        <w:t>13</w:t>
      </w:r>
      <w:r w:rsidRPr="00E16277">
        <w:rPr>
          <w:sz w:val="28"/>
          <w:szCs w:val="28"/>
          <w:lang w:eastAsia="x-none"/>
        </w:rPr>
        <w:t xml:space="preserve">. </w:t>
      </w:r>
      <w:r w:rsidRPr="00E16277">
        <w:rPr>
          <w:sz w:val="28"/>
          <w:szCs w:val="28"/>
          <w:lang w:val="x-none" w:eastAsia="x-none"/>
        </w:rPr>
        <w:t xml:space="preserve">Утвердить объем межбюджетных трансфертов, предоставляемых из бюджета Бурхунского муниципального образования </w:t>
      </w:r>
      <w:r w:rsidRPr="00E16277">
        <w:rPr>
          <w:sz w:val="28"/>
          <w:szCs w:val="28"/>
          <w:lang w:eastAsia="x-none"/>
        </w:rPr>
        <w:t>бюджету Тулунского муниципального района:</w:t>
      </w:r>
    </w:p>
    <w:p w:rsidR="00E16277" w:rsidRPr="00E16277" w:rsidRDefault="00E16277" w:rsidP="00E16277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>на 20</w:t>
      </w:r>
      <w:r w:rsidRPr="00E16277">
        <w:rPr>
          <w:sz w:val="28"/>
          <w:szCs w:val="28"/>
          <w:lang w:eastAsia="x-none"/>
        </w:rPr>
        <w:t>21</w:t>
      </w:r>
      <w:r w:rsidRPr="00E16277">
        <w:rPr>
          <w:sz w:val="28"/>
          <w:szCs w:val="28"/>
          <w:lang w:val="x-none" w:eastAsia="x-none"/>
        </w:rPr>
        <w:t xml:space="preserve"> год</w:t>
      </w: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 xml:space="preserve">в сумме </w:t>
      </w:r>
      <w:r w:rsidRPr="00E16277">
        <w:rPr>
          <w:sz w:val="28"/>
          <w:szCs w:val="28"/>
          <w:lang w:eastAsia="x-none"/>
        </w:rPr>
        <w:t xml:space="preserve">1 691,1 </w:t>
      </w:r>
      <w:r w:rsidRPr="00E16277">
        <w:rPr>
          <w:sz w:val="28"/>
          <w:szCs w:val="28"/>
          <w:lang w:val="x-none" w:eastAsia="x-none"/>
        </w:rPr>
        <w:t>тыс. руб.</w:t>
      </w:r>
      <w:r w:rsidRPr="00E16277">
        <w:rPr>
          <w:sz w:val="28"/>
          <w:szCs w:val="28"/>
          <w:lang w:eastAsia="x-none"/>
        </w:rPr>
        <w:t>;</w:t>
      </w:r>
    </w:p>
    <w:p w:rsidR="00E16277" w:rsidRPr="00E16277" w:rsidRDefault="00E16277" w:rsidP="00E16277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>на 20</w:t>
      </w:r>
      <w:r w:rsidRPr="00E16277">
        <w:rPr>
          <w:sz w:val="28"/>
          <w:szCs w:val="28"/>
          <w:lang w:eastAsia="x-none"/>
        </w:rPr>
        <w:t>22</w:t>
      </w:r>
      <w:r w:rsidRPr="00E16277">
        <w:rPr>
          <w:sz w:val="28"/>
          <w:szCs w:val="28"/>
          <w:lang w:val="x-none" w:eastAsia="x-none"/>
        </w:rPr>
        <w:t xml:space="preserve"> год</w:t>
      </w: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 xml:space="preserve">в сумме </w:t>
      </w:r>
      <w:r w:rsidRPr="00E16277">
        <w:rPr>
          <w:sz w:val="28"/>
          <w:szCs w:val="28"/>
          <w:lang w:eastAsia="x-none"/>
        </w:rPr>
        <w:t xml:space="preserve">1 460,9 </w:t>
      </w:r>
      <w:r w:rsidRPr="00E16277">
        <w:rPr>
          <w:sz w:val="28"/>
          <w:szCs w:val="28"/>
          <w:lang w:val="x-none" w:eastAsia="x-none"/>
        </w:rPr>
        <w:t xml:space="preserve"> тыс. руб.</w:t>
      </w:r>
      <w:r w:rsidRPr="00E16277">
        <w:rPr>
          <w:sz w:val="28"/>
          <w:szCs w:val="28"/>
          <w:lang w:eastAsia="x-none"/>
        </w:rPr>
        <w:t>;</w:t>
      </w:r>
    </w:p>
    <w:p w:rsidR="00E16277" w:rsidRPr="00E16277" w:rsidRDefault="00E16277" w:rsidP="00E16277">
      <w:pPr>
        <w:tabs>
          <w:tab w:val="left" w:pos="142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>на 20</w:t>
      </w:r>
      <w:r w:rsidRPr="00E16277">
        <w:rPr>
          <w:sz w:val="28"/>
          <w:szCs w:val="28"/>
          <w:lang w:eastAsia="x-none"/>
        </w:rPr>
        <w:t>23</w:t>
      </w:r>
      <w:r w:rsidRPr="00E16277">
        <w:rPr>
          <w:sz w:val="28"/>
          <w:szCs w:val="28"/>
          <w:lang w:val="x-none" w:eastAsia="x-none"/>
        </w:rPr>
        <w:t xml:space="preserve"> год</w:t>
      </w:r>
      <w:r w:rsidRPr="00E16277">
        <w:rPr>
          <w:sz w:val="28"/>
          <w:szCs w:val="28"/>
          <w:lang w:eastAsia="x-none"/>
        </w:rPr>
        <w:t xml:space="preserve"> </w:t>
      </w:r>
      <w:r w:rsidRPr="00E16277">
        <w:rPr>
          <w:sz w:val="28"/>
          <w:szCs w:val="28"/>
          <w:lang w:val="x-none" w:eastAsia="x-none"/>
        </w:rPr>
        <w:t xml:space="preserve">в сумме </w:t>
      </w:r>
      <w:r w:rsidRPr="00E16277">
        <w:rPr>
          <w:sz w:val="28"/>
          <w:szCs w:val="28"/>
          <w:lang w:eastAsia="x-none"/>
        </w:rPr>
        <w:t xml:space="preserve">1 460,9 </w:t>
      </w:r>
      <w:r w:rsidRPr="00E16277">
        <w:rPr>
          <w:sz w:val="28"/>
          <w:szCs w:val="28"/>
          <w:lang w:val="x-none" w:eastAsia="x-none"/>
        </w:rPr>
        <w:t>тыс. руб.</w:t>
      </w:r>
      <w:r w:rsidRPr="00E16277">
        <w:rPr>
          <w:sz w:val="28"/>
          <w:szCs w:val="28"/>
          <w:lang w:eastAsia="x-none"/>
        </w:rPr>
        <w:t>»;</w:t>
      </w:r>
    </w:p>
    <w:p w:rsidR="00E16277" w:rsidRPr="00E16277" w:rsidRDefault="00E16277" w:rsidP="00E16277">
      <w:pPr>
        <w:jc w:val="both"/>
        <w:rPr>
          <w:sz w:val="28"/>
          <w:szCs w:val="28"/>
        </w:rPr>
      </w:pPr>
      <w:r w:rsidRPr="00E16277">
        <w:rPr>
          <w:b/>
          <w:sz w:val="28"/>
          <w:szCs w:val="28"/>
        </w:rPr>
        <w:t xml:space="preserve">4. </w:t>
      </w:r>
      <w:r w:rsidRPr="00E16277">
        <w:rPr>
          <w:sz w:val="28"/>
          <w:szCs w:val="28"/>
        </w:rPr>
        <w:t>Приложения 1,5,7,9,11,14 изложить в новой редакции (прилагаются);</w:t>
      </w:r>
    </w:p>
    <w:p w:rsidR="00E16277" w:rsidRPr="00E16277" w:rsidRDefault="00E16277" w:rsidP="00E16277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E16277">
        <w:rPr>
          <w:b/>
          <w:sz w:val="28"/>
          <w:szCs w:val="28"/>
        </w:rPr>
        <w:t xml:space="preserve">5. </w:t>
      </w:r>
      <w:r w:rsidRPr="00E16277">
        <w:rPr>
          <w:sz w:val="28"/>
          <w:szCs w:val="28"/>
        </w:rPr>
        <w:t>Опубликовать настоящее решение в газете «Бурхунский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E16277" w:rsidRPr="00E16277" w:rsidRDefault="00E16277" w:rsidP="00E16277">
      <w:pPr>
        <w:ind w:left="360" w:hanging="360"/>
        <w:jc w:val="both"/>
        <w:rPr>
          <w:sz w:val="28"/>
          <w:szCs w:val="28"/>
        </w:rPr>
      </w:pPr>
    </w:p>
    <w:p w:rsidR="00E16277" w:rsidRPr="00E16277" w:rsidRDefault="00E16277" w:rsidP="00E16277">
      <w:pPr>
        <w:ind w:left="360" w:hanging="360"/>
        <w:jc w:val="both"/>
        <w:rPr>
          <w:sz w:val="28"/>
          <w:szCs w:val="28"/>
        </w:rPr>
      </w:pPr>
    </w:p>
    <w:p w:rsidR="00E16277" w:rsidRPr="00E16277" w:rsidRDefault="00E16277" w:rsidP="00E16277">
      <w:pPr>
        <w:ind w:left="360" w:hanging="360"/>
        <w:jc w:val="both"/>
        <w:rPr>
          <w:sz w:val="28"/>
          <w:szCs w:val="28"/>
        </w:rPr>
      </w:pPr>
    </w:p>
    <w:p w:rsidR="00E16277" w:rsidRPr="00E16277" w:rsidRDefault="00E16277" w:rsidP="00E16277">
      <w:pPr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>Глава Бурхунского</w:t>
      </w:r>
    </w:p>
    <w:p w:rsidR="00E16277" w:rsidRPr="00E16277" w:rsidRDefault="00E16277" w:rsidP="00E16277">
      <w:pPr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 xml:space="preserve">сельского поселения </w:t>
      </w:r>
      <w:r w:rsidRPr="00E16277">
        <w:rPr>
          <w:sz w:val="28"/>
          <w:szCs w:val="28"/>
        </w:rPr>
        <w:tab/>
        <w:t xml:space="preserve">     </w:t>
      </w:r>
      <w:r w:rsidRPr="00E16277">
        <w:rPr>
          <w:sz w:val="28"/>
          <w:szCs w:val="28"/>
        </w:rPr>
        <w:tab/>
      </w:r>
      <w:r w:rsidRPr="00E16277">
        <w:rPr>
          <w:sz w:val="28"/>
          <w:szCs w:val="28"/>
        </w:rPr>
        <w:tab/>
      </w:r>
      <w:r w:rsidRPr="00E16277">
        <w:rPr>
          <w:sz w:val="28"/>
          <w:szCs w:val="28"/>
        </w:rPr>
        <w:tab/>
        <w:t xml:space="preserve">                                   В.А.Степанченко</w:t>
      </w: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/>
          <w:bCs/>
          <w:kern w:val="2"/>
          <w:sz w:val="28"/>
          <w:szCs w:val="28"/>
          <w:lang w:eastAsia="en-US"/>
        </w:rPr>
        <w:lastRenderedPageBreak/>
        <w:t>ИРКУТСКАЯ ОБЛАСТЬ</w:t>
      </w:r>
    </w:p>
    <w:p w:rsidR="00E16277" w:rsidRP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/>
          <w:bCs/>
          <w:kern w:val="2"/>
          <w:sz w:val="28"/>
          <w:szCs w:val="28"/>
          <w:lang w:eastAsia="en-US"/>
        </w:rPr>
        <w:t>ТУЛУНСКИЙ РАЙОН</w:t>
      </w:r>
    </w:p>
    <w:p w:rsidR="00E16277" w:rsidRP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/>
          <w:bCs/>
          <w:kern w:val="2"/>
          <w:sz w:val="28"/>
          <w:szCs w:val="28"/>
          <w:lang w:eastAsia="en-US"/>
        </w:rPr>
        <w:t>ДУМА БУРХУНСКОГО СЕЛЬСКОГО ПОСЕЛЕНИЯ</w:t>
      </w:r>
    </w:p>
    <w:p w:rsidR="00E16277" w:rsidRPr="00E16277" w:rsidRDefault="00E16277" w:rsidP="00E16277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t>РЕШЕНИЕ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t>от 19.10. 2021 года                                                  № 86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tabs>
          <w:tab w:val="left" w:pos="4677"/>
        </w:tabs>
        <w:autoSpaceDE w:val="0"/>
        <w:autoSpaceDN w:val="0"/>
        <w:adjustRightInd w:val="0"/>
        <w:ind w:right="2975"/>
        <w:jc w:val="both"/>
        <w:rPr>
          <w:bCs/>
          <w:kern w:val="2"/>
          <w:sz w:val="28"/>
          <w:szCs w:val="28"/>
        </w:rPr>
      </w:pPr>
      <w:r w:rsidRPr="00E16277">
        <w:rPr>
          <w:b/>
          <w:bCs/>
          <w:i/>
          <w:kern w:val="2"/>
          <w:sz w:val="28"/>
          <w:szCs w:val="28"/>
        </w:rPr>
        <w:t xml:space="preserve">                                                         </w:t>
      </w:r>
      <w:r w:rsidRPr="00E16277">
        <w:rPr>
          <w:bCs/>
          <w:kern w:val="2"/>
          <w:sz w:val="28"/>
          <w:szCs w:val="28"/>
        </w:rPr>
        <w:t>с. Бурхун</w:t>
      </w:r>
    </w:p>
    <w:p w:rsidR="00E16277" w:rsidRPr="00E16277" w:rsidRDefault="00E16277" w:rsidP="00E16277">
      <w:pPr>
        <w:tabs>
          <w:tab w:val="left" w:pos="5954"/>
        </w:tabs>
        <w:autoSpaceDE w:val="0"/>
        <w:autoSpaceDN w:val="0"/>
        <w:adjustRightInd w:val="0"/>
        <w:ind w:right="2975"/>
        <w:jc w:val="both"/>
        <w:rPr>
          <w:b/>
          <w:bCs/>
          <w:i/>
          <w:kern w:val="2"/>
          <w:sz w:val="28"/>
          <w:szCs w:val="28"/>
        </w:rPr>
      </w:pPr>
    </w:p>
    <w:p w:rsidR="00E16277" w:rsidRPr="00E16277" w:rsidRDefault="00E16277" w:rsidP="00E16277">
      <w:pPr>
        <w:tabs>
          <w:tab w:val="left" w:pos="5954"/>
        </w:tabs>
        <w:autoSpaceDE w:val="0"/>
        <w:autoSpaceDN w:val="0"/>
        <w:adjustRightInd w:val="0"/>
        <w:ind w:right="2975"/>
        <w:jc w:val="both"/>
        <w:rPr>
          <w:i/>
          <w:kern w:val="2"/>
          <w:sz w:val="28"/>
          <w:szCs w:val="28"/>
        </w:rPr>
      </w:pPr>
      <w:r w:rsidRPr="00E16277">
        <w:rPr>
          <w:b/>
          <w:bCs/>
          <w:i/>
          <w:kern w:val="2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Бурхунском сельском поселении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В соответствии со статьями 26</w:t>
      </w:r>
      <w:r w:rsidRPr="00E16277">
        <w:rPr>
          <w:kern w:val="2"/>
          <w:sz w:val="28"/>
          <w:szCs w:val="28"/>
          <w:vertAlign w:val="superscript"/>
        </w:rPr>
        <w:t>1</w:t>
      </w:r>
      <w:r w:rsidRPr="00E16277">
        <w:rPr>
          <w:kern w:val="2"/>
          <w:sz w:val="28"/>
          <w:szCs w:val="28"/>
        </w:rPr>
        <w:t>, 56</w:t>
      </w:r>
      <w:r w:rsidRPr="00E16277">
        <w:rPr>
          <w:kern w:val="2"/>
          <w:sz w:val="28"/>
          <w:szCs w:val="28"/>
          <w:vertAlign w:val="superscript"/>
        </w:rPr>
        <w:t>1</w:t>
      </w:r>
      <w:r w:rsidRPr="00E16277">
        <w:rPr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руководствуясь статьями 15.3, 20, 33, 48 Устава Бурхунского муниципального образования, Дума Бурхунского сельского поселения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РЕШИЛА: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 xml:space="preserve">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kern w:val="2"/>
          <w:sz w:val="28"/>
          <w:szCs w:val="28"/>
        </w:rPr>
        <w:t>1. Утвердить прилагаем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Бурхунском сельском поселении.  </w:t>
      </w:r>
    </w:p>
    <w:p w:rsidR="00E16277" w:rsidRPr="00E16277" w:rsidRDefault="00E16277" w:rsidP="00E1627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16277">
        <w:rPr>
          <w:rFonts w:eastAsia="Calibri"/>
          <w:bCs/>
          <w:sz w:val="28"/>
          <w:szCs w:val="28"/>
          <w:lang w:eastAsia="en-US"/>
        </w:rPr>
        <w:t>2. Опубликовать настоящее решение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3. </w:t>
      </w:r>
      <w:r w:rsidRPr="00E16277">
        <w:rPr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ВрИО главы Бурхунского</w:t>
      </w:r>
    </w:p>
    <w:p w:rsidR="00E16277" w:rsidRPr="00E16277" w:rsidRDefault="00E16277" w:rsidP="00E16277">
      <w:pPr>
        <w:tabs>
          <w:tab w:val="left" w:pos="5565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E16277">
        <w:rPr>
          <w:rFonts w:eastAsia="Calibri"/>
          <w:kern w:val="2"/>
          <w:sz w:val="28"/>
          <w:szCs w:val="28"/>
          <w:lang w:eastAsia="en-US"/>
        </w:rPr>
        <w:tab/>
        <w:t xml:space="preserve">             Е.В.Гоморова</w:t>
      </w: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E16277" w:rsidRPr="00E16277" w:rsidTr="00AF419E">
        <w:trPr>
          <w:jc w:val="right"/>
        </w:trPr>
        <w:tc>
          <w:tcPr>
            <w:tcW w:w="3934" w:type="dxa"/>
          </w:tcPr>
          <w:p w:rsidR="00E16277" w:rsidRPr="00E16277" w:rsidRDefault="00E16277" w:rsidP="00E1627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16277" w:rsidRPr="00E16277" w:rsidRDefault="00E16277" w:rsidP="00E1627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16277">
              <w:rPr>
                <w:rFonts w:eastAsia="Calibri"/>
                <w:kern w:val="2"/>
                <w:sz w:val="28"/>
                <w:szCs w:val="28"/>
                <w:lang w:eastAsia="en-US"/>
              </w:rPr>
              <w:t>УТВЕРЖДЕН</w:t>
            </w:r>
          </w:p>
          <w:p w:rsidR="00E16277" w:rsidRPr="00E16277" w:rsidRDefault="00E16277" w:rsidP="00E1627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1627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решением Думы Бурхунского сельского поселения </w:t>
            </w:r>
          </w:p>
          <w:p w:rsidR="00E16277" w:rsidRPr="00E16277" w:rsidRDefault="00E16277" w:rsidP="00E1627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16277">
              <w:rPr>
                <w:rFonts w:eastAsia="Calibri"/>
                <w:kern w:val="2"/>
                <w:sz w:val="28"/>
                <w:szCs w:val="28"/>
                <w:lang w:eastAsia="en-US"/>
              </w:rPr>
              <w:t>от «18» 10 2021 г.  № 86</w:t>
            </w:r>
          </w:p>
        </w:tc>
      </w:tr>
    </w:tbl>
    <w:p w:rsidR="00E16277" w:rsidRPr="00E16277" w:rsidRDefault="00E16277" w:rsidP="00E16277">
      <w:pPr>
        <w:keepNext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ind w:left="36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E16277">
        <w:rPr>
          <w:rFonts w:eastAsia="Calibri"/>
          <w:b/>
          <w:kern w:val="2"/>
          <w:sz w:val="28"/>
          <w:szCs w:val="28"/>
          <w:lang w:eastAsia="en-US"/>
        </w:rPr>
        <w:t>ПОРЯДОК</w:t>
      </w:r>
    </w:p>
    <w:p w:rsidR="00E16277" w:rsidRPr="00E16277" w:rsidRDefault="00E16277" w:rsidP="00E16277">
      <w:pPr>
        <w:keepNext/>
        <w:ind w:left="360"/>
        <w:jc w:val="center"/>
        <w:rPr>
          <w:rFonts w:eastAsia="Calibri"/>
          <w:i/>
          <w:kern w:val="2"/>
          <w:sz w:val="28"/>
          <w:szCs w:val="28"/>
          <w:lang w:eastAsia="en-US"/>
        </w:rPr>
      </w:pPr>
      <w:r w:rsidRPr="00E16277">
        <w:rPr>
          <w:rFonts w:eastAsia="Calibri"/>
          <w:b/>
          <w:kern w:val="2"/>
          <w:sz w:val="28"/>
          <w:szCs w:val="28"/>
          <w:lang w:eastAsia="en-US"/>
        </w:rPr>
        <w:t>ВЫДВИЖЕНИЯ, ВНЕСЕНИЯ, ОБСУЖДЕНИЯ, РАССМОТРЕНИЯ ИНИЦИАТИВНЫХ ПРОЕКТОВ, А ТАКЖЕ ПРОВЕДЕНИЯ ИХ КОНКУРСНОГО ОТБОРА В БУРХУНСКОМ СЕЛЬСКОМ ПОСЕЛЕНИИ</w:t>
      </w:r>
    </w:p>
    <w:p w:rsidR="00E16277" w:rsidRPr="00E16277" w:rsidRDefault="00E16277" w:rsidP="00E16277">
      <w:pPr>
        <w:keepNext/>
        <w:ind w:left="36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Глава 1. Общие положения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1. 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Настоящий Порядок регулирует процедуру выдвижения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инициативных проектов по реализации мероприятий, имеющих приоритетное значение для жителей Бурхунского муниципального образования (далее –</w:t>
      </w:r>
      <w:r w:rsidRPr="00E16277">
        <w:rPr>
          <w:rFonts w:eastAsia="Calibri"/>
          <w:bCs/>
          <w:i/>
          <w:kern w:val="2"/>
          <w:sz w:val="28"/>
          <w:szCs w:val="28"/>
          <w:lang w:eastAsia="en-US"/>
        </w:rPr>
        <w:t xml:space="preserve">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E16277">
        <w:rPr>
          <w:rFonts w:eastAsia="Calibri"/>
          <w:bCs/>
          <w:kern w:val="2"/>
          <w:sz w:val="28"/>
          <w:szCs w:val="28"/>
          <w:lang w:eastAsia="en-US"/>
        </w:rPr>
        <w:t>решения</w:t>
      </w:r>
      <w:proofErr w:type="gramEnd"/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E16277">
        <w:rPr>
          <w:rFonts w:eastAsia="Calibri"/>
          <w:kern w:val="2"/>
          <w:sz w:val="28"/>
          <w:szCs w:val="28"/>
          <w:lang w:eastAsia="en-US"/>
        </w:rPr>
        <w:t>, их внесения в Администрацию Бурхунского сельского поселения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на части территории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муниципального образования, порядок определения которой устанавливается нормативным правовым актом Думы </w:t>
      </w:r>
      <w:r w:rsidRPr="00E16277">
        <w:rPr>
          <w:kern w:val="2"/>
          <w:sz w:val="28"/>
          <w:szCs w:val="28"/>
        </w:rPr>
        <w:t xml:space="preserve">Бурхунского сельского поселения </w:t>
      </w:r>
      <w:r w:rsidRPr="00E16277">
        <w:rPr>
          <w:rFonts w:eastAsia="Calibri"/>
          <w:kern w:val="2"/>
          <w:sz w:val="28"/>
          <w:szCs w:val="28"/>
          <w:lang w:eastAsia="en-US"/>
        </w:rPr>
        <w:t>(далее – Дума).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требования, предусмотренные пунктами 13–17, 35, 37–42, а также главой 7 настоящего Порядка, не применяются.</w:t>
      </w:r>
    </w:p>
    <w:p w:rsidR="00E16277" w:rsidRPr="00E16277" w:rsidRDefault="00E16277" w:rsidP="00E16277">
      <w:pPr>
        <w:keepNext/>
        <w:ind w:left="36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Глава 2. Выдвижение инициативного проекта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4. </w:t>
      </w:r>
      <w:r w:rsidRPr="00E16277">
        <w:rPr>
          <w:rFonts w:eastAsia="Calibri"/>
          <w:kern w:val="2"/>
          <w:sz w:val="28"/>
          <w:szCs w:val="28"/>
          <w:lang w:eastAsia="en-US"/>
        </w:rPr>
        <w:t>С инициативой о выдвижении инициативного проекта вправе выступить: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органы территориального общественного самоуправления;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3) староста сельского населенного пункта;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5. </w:t>
      </w:r>
      <w:r w:rsidRPr="00E16277">
        <w:rPr>
          <w:rFonts w:eastAsia="Calibri"/>
          <w:kern w:val="2"/>
          <w:sz w:val="28"/>
          <w:szCs w:val="28"/>
          <w:lang w:eastAsia="en-US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, с учетом требований, предусмотренных пунктами 6–11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6. В случае выдвижения инициативного проекта инициативной группой граждан письменный документ, </w:t>
      </w:r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7.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8.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9. </w:t>
      </w:r>
      <w:proofErr w:type="gramStart"/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E16277">
        <w:rPr>
          <w:rFonts w:eastAsia="Calibri"/>
          <w:kern w:val="2"/>
          <w:sz w:val="28"/>
          <w:szCs w:val="28"/>
          <w:lang w:eastAsia="en-US"/>
        </w:rPr>
        <w:t>осуществляющими деятельность на территории муниципального образования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, письменный документ, </w:t>
      </w:r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общественного объединения или его структурного подразделени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я с проставлением печати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общественного объединения</w:t>
      </w:r>
      <w:proofErr w:type="gramEnd"/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или его структурного подразделени</w:t>
      </w:r>
      <w:r w:rsidRPr="00E16277">
        <w:rPr>
          <w:rFonts w:eastAsia="Calibri"/>
          <w:kern w:val="2"/>
          <w:sz w:val="28"/>
          <w:szCs w:val="28"/>
          <w:lang w:eastAsia="en-US"/>
        </w:rPr>
        <w:t>я (при наличии).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к письменному документу, 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к письменному документу, </w:t>
      </w: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10.  </w:t>
      </w:r>
      <w:proofErr w:type="gramStart"/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В случае выдвижения инициативного проекта юридическим лицом, </w:t>
      </w:r>
      <w:r w:rsidRPr="00E16277">
        <w:rPr>
          <w:rFonts w:eastAsia="Calibri"/>
          <w:kern w:val="2"/>
          <w:sz w:val="28"/>
          <w:szCs w:val="28"/>
          <w:lang w:eastAsia="en-US"/>
        </w:rPr>
        <w:t>осуществляющим деятельность на территории муниципального образования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(за исключением лиц, предусмотренных подпунктами 2, 4 пункта 4 настоящего Порядка), письменный документ, </w:t>
      </w:r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)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 юридического лица с проставлением печати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юридического лица (при наличии).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11.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письменный документ, </w:t>
      </w:r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12.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соответствии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с требованиями абзаца первого настоящего пункта.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Глава 3. Требования к содержанию инициативного проекта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13. Инициативный проект должен содержать следующие сведения: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lastRenderedPageBreak/>
        <w:t>2) обоснование предложений по решению указанной проблемы;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14.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13 настоящего Порядка, должно содержать следующую информацию: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E16277">
        <w:rPr>
          <w:rFonts w:eastAsia="Calibri"/>
          <w:bCs/>
          <w:kern w:val="2"/>
          <w:sz w:val="28"/>
          <w:szCs w:val="28"/>
          <w:lang w:eastAsia="en-US"/>
        </w:rPr>
        <w:t>право</w:t>
      </w:r>
      <w:proofErr w:type="gramEnd"/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на решение вопросов, не отнесенного к вопросам местного значения муниципального образования, в соответствии со статьями 14, 14.1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15.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13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16.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В случае если реализация инициативного проекта предлагается на части территории муниципального образования</w:t>
      </w:r>
      <w:r w:rsidRPr="00E16277">
        <w:rPr>
          <w:rFonts w:eastAsia="Calibri"/>
          <w:kern w:val="2"/>
          <w:sz w:val="28"/>
          <w:szCs w:val="28"/>
          <w:lang w:eastAsia="en-US"/>
        </w:rPr>
        <w:t>, в инициативный прое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кт вкл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ючается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17. Инициативный проект может содержать помимо сведений, предусмотренных пунктом 13 настоящего Порядка, любые иные сведения (включая иллюстративные материалы),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которые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18.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</w:t>
      </w: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инициативного проекта в порядке, предусмотренном пунктами 40, 41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Глава 4. Обсуждение инициативного проекта в целях его поддержки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19. </w:t>
      </w:r>
      <w:r w:rsidRPr="00E16277">
        <w:rPr>
          <w:rFonts w:eastAsia="Calibri"/>
          <w:kern w:val="2"/>
          <w:sz w:val="28"/>
          <w:szCs w:val="28"/>
          <w:lang w:eastAsia="en-US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20. Участие населения муниципального образования в формах, предусмотренных пунктом 19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21.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22.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20 настоящего Порядка, определяется нормативными правовыми актами Думы.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На сходе,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реализацией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23.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20 настоящего Порядка, определяется уставом территориального общественного самоуправления.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реализацией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24. Порядок назначения и проведения опроса граждан в целях, предусмотренных пунктом 20 настоящего Порядка, определяется нормативным</w:t>
      </w:r>
      <w:r w:rsidRPr="00E16277">
        <w:rPr>
          <w:rFonts w:eastAsia="Calibri"/>
          <w:color w:val="FF0000"/>
          <w:kern w:val="2"/>
          <w:sz w:val="28"/>
          <w:szCs w:val="28"/>
          <w:lang w:eastAsia="en-US"/>
        </w:rPr>
        <w:t xml:space="preserve"> </w:t>
      </w:r>
      <w:r w:rsidRPr="00E16277">
        <w:rPr>
          <w:rFonts w:eastAsia="Calibri"/>
          <w:kern w:val="2"/>
          <w:sz w:val="28"/>
          <w:szCs w:val="28"/>
          <w:lang w:eastAsia="en-US"/>
        </w:rPr>
        <w:t>правовым актом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25. Порядок сбора подписей граждан в целях, предусмотренных пунктом 20 настоящего Порядка, определяется нормативными правовыми актами Думы.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20%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20 подписей.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26. Граждане принимают решение о поддержке инициативного проекта или об отказе в такой поддержке свободно и добровольно.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Глава 5. Внесение инициативного проекта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27.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E16277">
        <w:rPr>
          <w:rFonts w:eastAsia="Calibri"/>
          <w:kern w:val="2"/>
          <w:sz w:val="28"/>
          <w:szCs w:val="28"/>
          <w:lang w:eastAsia="en-US"/>
        </w:rPr>
        <w:t>в Администрацию инициатором инициативного проекта представляются (направляются) следующие документы: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1)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Pr="00E16277">
        <w:rPr>
          <w:rFonts w:eastAsia="Calibri"/>
          <w:kern w:val="2"/>
          <w:sz w:val="28"/>
          <w:szCs w:val="28"/>
          <w:lang w:eastAsia="en-US"/>
        </w:rPr>
        <w:t>нициативный проект в форме письменного документа, предусмотренного пунктом 5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документы, прилагаемые к инициативному проекту в соответствии с абзацем вторым пункта 9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3) перечень представителей инициатора инициативного проекта, предусмотренный абзацем первым пункта 12 настоящего Порядка (при наличии);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4) 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через организации почтовой связи, по адресу электронной почты или иным способом</w:t>
      </w:r>
      <w:r w:rsidRPr="00E16277">
        <w:rPr>
          <w:rFonts w:eastAsia="Calibri"/>
          <w:kern w:val="2"/>
          <w:sz w:val="28"/>
          <w:szCs w:val="28"/>
          <w:lang w:eastAsia="en-US"/>
        </w:rPr>
        <w:t>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28. Документы, предусмотренные пунктом 27 настоящего Порядка, представляются (направляются) в Администрацию одним из следующих способов: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</w:t>
      </w: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уполномоченным (уполномоченными) в порядке, предусмотренным пунктом 12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через организации почтовой связи.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29. Днем внесения в Администрацию инициативного проекта признается день регистрации в Администрации поступивших документов, предусмотренных пунктом 27 настоящего Порядка, при условии соблюдения следующих условий: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2) полнота комплекта документов, предусмотренного пунктом 27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3) соблюдение требований к содержанию документов, предусмотренных статьей 26</w:t>
      </w:r>
      <w:r w:rsidRPr="00E16277">
        <w:rPr>
          <w:rFonts w:eastAsia="Calibri"/>
          <w:bCs/>
          <w:kern w:val="2"/>
          <w:sz w:val="28"/>
          <w:szCs w:val="28"/>
          <w:vertAlign w:val="superscript"/>
          <w:lang w:eastAsia="en-US"/>
        </w:rPr>
        <w:t>1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E16277">
        <w:rPr>
          <w:kern w:val="2"/>
          <w:sz w:val="28"/>
          <w:szCs w:val="28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пунктами 5–16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30. </w:t>
      </w:r>
      <w:r w:rsidRPr="00E16277">
        <w:rPr>
          <w:rFonts w:eastAsia="Calibri"/>
          <w:kern w:val="2"/>
          <w:sz w:val="28"/>
          <w:szCs w:val="28"/>
          <w:lang w:eastAsia="en-US"/>
        </w:rPr>
        <w:t>После регистрации поступления документов, предусмотренных пунктом 27 настоящего Порядка, Администрация: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1) выдает лицу, представившему указанные документы способом, предусмотренным подпунктом 1 пункта 28 настоящего Порядка, подтверждение об их приеме, не позднее 15 минут после представления документов;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направляет почтовой связью лицу, направившему указанные документы способом, предусмотренным подпунктом 2 пункта 28 настоящего Порядка, подтверждение об их приеме не позднее рабочего дня, следующего за днем поступления документов.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31. Администрация рассматривает документы, предусмотренные пунктом 27 настоящего Порядка, на предмет соблюдения условий, предусмотренных подпунктами 1–3 пункта 29 настоящего Порядка, и 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в течение трех рабочих дней со дня регистрации поступления инициативного проекта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32.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E16277">
        <w:rPr>
          <w:rFonts w:eastAsia="Calibri"/>
          <w:bCs/>
          <w:kern w:val="2"/>
          <w:sz w:val="28"/>
          <w:szCs w:val="28"/>
          <w:lang w:eastAsia="en-US"/>
        </w:rPr>
        <w:t>е</w:t>
      </w:r>
      <w:proofErr w:type="gramEnd"/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33.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внесения инициативного проекта опубликовывает (обнародует), а также размещает на официальном сайте муниципального образования в информационно-</w:t>
      </w: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 xml:space="preserve">телекоммуникационной сети «Интернет» (далее – официальный сайт) информацию, предусмотренную пунктом 34 настоящего Порядка.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34. Опубликованию (обнародованию), а также размещению на официальном сайте подлежит следующая информация: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1) сведения об инициативном проекте, указанные в пункте 13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а) срока представления замечаний и (или) предложений,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который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б) способов представления указанных замечаний и (или) предложений;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Глава 6. Рассмотрение инициативного проекта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35. </w:t>
      </w:r>
      <w:r w:rsidRPr="00E16277">
        <w:rPr>
          <w:rFonts w:eastAsia="Calibri"/>
          <w:kern w:val="2"/>
          <w:sz w:val="28"/>
          <w:szCs w:val="28"/>
          <w:lang w:eastAsia="en-US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37. Администрация не позднее 15 календарных дней со дня внесения инициативного проекта</w:t>
      </w:r>
      <w:r w:rsidRPr="00E16277">
        <w:rPr>
          <w:rFonts w:eastAsia="Calibri"/>
          <w:kern w:val="2"/>
          <w:sz w:val="28"/>
          <w:szCs w:val="28"/>
          <w:lang w:eastAsia="en-US"/>
        </w:rPr>
        <w:t>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 xml:space="preserve">1) проверяет соблюдение установленного </w:t>
      </w:r>
      <w:r w:rsidRPr="00E16277">
        <w:rPr>
          <w:kern w:val="2"/>
          <w:sz w:val="28"/>
          <w:szCs w:val="28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том числе соблюдение требований: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в соответствии с пунктом 2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б) к инициатору инициативного проекта,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пунктом 4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в) 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</w:t>
      </w: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граждан или сбора подписей граждан, проведенным в целях, предусмотренных пунктом 20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Бурхунского муниципального образования</w:t>
      </w:r>
      <w:r w:rsidRPr="00E16277">
        <w:rPr>
          <w:kern w:val="2"/>
          <w:sz w:val="28"/>
          <w:szCs w:val="28"/>
        </w:rPr>
        <w:t>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kern w:val="2"/>
          <w:sz w:val="28"/>
          <w:szCs w:val="28"/>
        </w:rPr>
        <w:t xml:space="preserve">4) устанавливает наличие средств местного бюджета </w:t>
      </w:r>
      <w:r w:rsidRPr="00E16277">
        <w:rPr>
          <w:rFonts w:eastAsia="Calibri"/>
          <w:kern w:val="2"/>
          <w:sz w:val="28"/>
          <w:szCs w:val="28"/>
          <w:lang w:eastAsia="en-US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34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37.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E16277">
        <w:rPr>
          <w:rFonts w:eastAsia="Calibri"/>
          <w:kern w:val="2"/>
          <w:sz w:val="28"/>
          <w:szCs w:val="28"/>
          <w:vertAlign w:val="superscript"/>
          <w:lang w:eastAsia="en-US"/>
        </w:rPr>
        <w:t>1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16277">
        <w:rPr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  и рассмотрение которых не завершено (за исключением инициативных проектов, которые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38. По окончании проверки, предусмотренной пунктом 36 настоящего Порядка,  а в случае, предусмотренном пунктом 37 настоящего Порядка, – по результатам конкурсного отбора, но не позднее срока, предусмотренного пунктом 35 настоящего Порядка, Администрация принимает в форме распоряжения Администрации одно из следующих решений: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39.  Администрация принимает решение об отказе в поддержке инициативного проекта в одном из следующих случаев: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 xml:space="preserve">1) несоблюдение установленного </w:t>
      </w:r>
      <w:r w:rsidRPr="00E16277">
        <w:rPr>
          <w:kern w:val="2"/>
          <w:sz w:val="28"/>
          <w:szCs w:val="28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E16277">
        <w:rPr>
          <w:rFonts w:eastAsia="Calibri"/>
          <w:kern w:val="2"/>
          <w:sz w:val="28"/>
          <w:szCs w:val="28"/>
          <w:lang w:eastAsia="en-US"/>
        </w:rPr>
        <w:t>, настоящим Порядком порядка внесения инициативного проекта и его рассмотрения;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Бурхунского муниципального образования;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40.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39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41.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2) определяет срок, в течение которого предлагается осуществить совместную доработку инициативного проекта, который не может быть менее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lastRenderedPageBreak/>
        <w:t>одного и более трех месяцев со дня направления соответствующего предложения;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42.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43.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38 настоящего Порядка.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Глава 7. Порядок проведения конкурсного отбора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br/>
        <w:t>инициативных проектов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 xml:space="preserve">44. </w:t>
      </w:r>
      <w:r w:rsidRPr="00E16277">
        <w:rPr>
          <w:rFonts w:eastAsia="Calibri"/>
          <w:kern w:val="2"/>
          <w:sz w:val="28"/>
          <w:szCs w:val="28"/>
          <w:lang w:eastAsia="en-US"/>
        </w:rPr>
        <w:t>Решение о назначении конкурсного отбора принимается в форме распоряжения Администрации и должно содержать: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1) перечень инициативных проектов с указанием их инициаторов, среди которых осуществляется конкурсный отбор;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45. О назначении конкурсного отбора, а также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о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обстоятельствах, предусмотренных подпунктами 1 и 2 пункта 44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46.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Думы</w:t>
      </w:r>
      <w:proofErr w:type="gramEnd"/>
      <w:r w:rsidRPr="00E16277">
        <w:rPr>
          <w:rFonts w:eastAsia="Calibri"/>
          <w:kern w:val="2"/>
          <w:sz w:val="28"/>
          <w:szCs w:val="28"/>
          <w:lang w:eastAsia="en-US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E16277">
        <w:rPr>
          <w:rFonts w:eastAsia="Calibri"/>
          <w:kern w:val="2"/>
          <w:sz w:val="28"/>
          <w:szCs w:val="28"/>
          <w:vertAlign w:val="superscript"/>
          <w:lang w:eastAsia="en-US"/>
        </w:rPr>
        <w:t>1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16277">
        <w:rPr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E16277">
        <w:rPr>
          <w:rFonts w:eastAsia="Calibri"/>
          <w:kern w:val="2"/>
          <w:sz w:val="28"/>
          <w:szCs w:val="28"/>
          <w:lang w:eastAsia="en-US"/>
        </w:rPr>
        <w:t>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bCs/>
          <w:kern w:val="2"/>
          <w:sz w:val="28"/>
          <w:szCs w:val="28"/>
          <w:lang w:eastAsia="en-US"/>
        </w:rPr>
        <w:t>47. Конкурсный отбор проводится</w:t>
      </w:r>
      <w:r w:rsidRPr="00E16277">
        <w:rPr>
          <w:rFonts w:eastAsia="Calibri"/>
          <w:kern w:val="2"/>
          <w:sz w:val="28"/>
          <w:szCs w:val="28"/>
          <w:lang w:eastAsia="en-US"/>
        </w:rPr>
        <w:t xml:space="preserve"> с участием инициаторов инициативных проектов, включенных в перечень, предусмотренный подпунктом 1 пункта 44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lastRenderedPageBreak/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48. При проведении конкурсного отбора инициативных проектов применяются следующие критерии: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2) инициативный проект пользуется наибольшей поддержкой жителей муниципального образования;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3) реализация инициативного проекта требует меньшего объема средств местного бюджета;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4) реализация инициативного проекта требует меньшего объема средств инициативных платежей;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5) инициативный проект имеет более короткие сроки реализации.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49.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50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50. По решению коллегиального органа (комиссии), предусмотренного пунктом 46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 xml:space="preserve">2) инициативные проекты, которые объявлены прошедшими конкурсный отбор, по своим целям, </w:t>
      </w:r>
      <w:r w:rsidRPr="00E16277">
        <w:rPr>
          <w:rFonts w:eastAsia="Calibri"/>
          <w:bCs/>
          <w:kern w:val="2"/>
          <w:sz w:val="28"/>
          <w:szCs w:val="28"/>
          <w:lang w:eastAsia="en-US"/>
        </w:rPr>
        <w:t>способам и средствам решения соответствующей проблемы</w:t>
      </w:r>
      <w:r w:rsidRPr="00E16277">
        <w:rPr>
          <w:rFonts w:eastAsia="Calibri"/>
          <w:kern w:val="2"/>
          <w:sz w:val="28"/>
          <w:szCs w:val="28"/>
          <w:lang w:eastAsia="en-US"/>
        </w:rPr>
        <w:t>, срокам реализации, иным особенностям допускают совместную реализацию;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16277">
        <w:rPr>
          <w:rFonts w:eastAsia="Calibri"/>
          <w:kern w:val="2"/>
          <w:sz w:val="28"/>
          <w:szCs w:val="28"/>
          <w:lang w:eastAsia="en-US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38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16277">
        <w:rPr>
          <w:rFonts w:eastAsia="Calibri"/>
          <w:kern w:val="2"/>
          <w:sz w:val="28"/>
          <w:szCs w:val="28"/>
          <w:lang w:eastAsia="en-US"/>
        </w:rPr>
        <w:t>51.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 также старостой сельского населенного пункта.</w:t>
      </w:r>
    </w:p>
    <w:p w:rsidR="00E16277" w:rsidRDefault="00E16277" w:rsidP="00E16277">
      <w:pPr>
        <w:jc w:val="center"/>
        <w:rPr>
          <w:b/>
          <w:sz w:val="28"/>
          <w:szCs w:val="28"/>
        </w:rPr>
      </w:pP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lastRenderedPageBreak/>
        <w:t>ИРКУТСКАЯ ОБЛАСТЬ</w:t>
      </w: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ТУЛУНСКИЙ РАЙОН</w:t>
      </w: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ДУМА БУРХУНСКОГО СЕЛЬСКОГО ПОСЕЛЕНИЯ</w:t>
      </w: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РЕШЕНИЕ</w:t>
      </w:r>
    </w:p>
    <w:p w:rsidR="00E16277" w:rsidRPr="00E16277" w:rsidRDefault="00E16277" w:rsidP="00E16277">
      <w:pPr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 xml:space="preserve"> </w:t>
      </w:r>
    </w:p>
    <w:p w:rsidR="00E16277" w:rsidRPr="00E16277" w:rsidRDefault="00E16277" w:rsidP="00E16277">
      <w:pPr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>18.10. 2021 года                                                                                   № 84</w:t>
      </w: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  <w:r w:rsidRPr="00E16277">
        <w:rPr>
          <w:b/>
          <w:sz w:val="28"/>
          <w:szCs w:val="28"/>
        </w:rPr>
        <w:t xml:space="preserve">  с. Бурхун</w:t>
      </w:r>
    </w:p>
    <w:p w:rsidR="00E16277" w:rsidRPr="00E16277" w:rsidRDefault="00E16277" w:rsidP="00E16277">
      <w:pPr>
        <w:spacing w:line="235" w:lineRule="auto"/>
        <w:jc w:val="center"/>
        <w:rPr>
          <w:b/>
          <w:bCs/>
          <w:kern w:val="2"/>
          <w:sz w:val="20"/>
          <w:szCs w:val="20"/>
        </w:rPr>
      </w:pPr>
    </w:p>
    <w:p w:rsidR="00E16277" w:rsidRPr="00E16277" w:rsidRDefault="00E16277" w:rsidP="00E16277">
      <w:pPr>
        <w:spacing w:line="235" w:lineRule="auto"/>
        <w:jc w:val="center"/>
        <w:rPr>
          <w:b/>
          <w:bCs/>
          <w:kern w:val="2"/>
          <w:sz w:val="20"/>
          <w:szCs w:val="20"/>
        </w:rPr>
      </w:pPr>
    </w:p>
    <w:p w:rsidR="00E16277" w:rsidRPr="00E16277" w:rsidRDefault="00E16277" w:rsidP="00E16277">
      <w:pPr>
        <w:spacing w:line="235" w:lineRule="auto"/>
        <w:jc w:val="center"/>
        <w:rPr>
          <w:b/>
          <w:bCs/>
          <w:kern w:val="2"/>
          <w:sz w:val="28"/>
          <w:szCs w:val="28"/>
        </w:rPr>
      </w:pPr>
      <w:proofErr w:type="gramStart"/>
      <w:r w:rsidRPr="00E16277">
        <w:rPr>
          <w:b/>
          <w:bCs/>
          <w:kern w:val="2"/>
          <w:sz w:val="28"/>
          <w:szCs w:val="28"/>
        </w:rPr>
        <w:t xml:space="preserve">Об утверждении порядка </w:t>
      </w:r>
      <w:r w:rsidRPr="00E16277">
        <w:rPr>
          <w:b/>
          <w:iCs/>
          <w:sz w:val="28"/>
          <w:szCs w:val="28"/>
        </w:rPr>
        <w:t>назначения и проведения собрания граждан в Бурхунском сельском поселении</w:t>
      </w:r>
      <w:r w:rsidRPr="00E16277">
        <w:rPr>
          <w:b/>
          <w:sz w:val="28"/>
          <w:szCs w:val="28"/>
        </w:rPr>
        <w:t>, проводимого</w:t>
      </w:r>
      <w:r w:rsidRPr="00E16277">
        <w:rPr>
          <w:b/>
          <w:bCs/>
          <w:kern w:val="2"/>
          <w:sz w:val="28"/>
          <w:szCs w:val="28"/>
        </w:rPr>
        <w:t xml:space="preserve">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Бурхунского сельского поселения</w:t>
      </w:r>
      <w:r w:rsidRPr="00E16277">
        <w:rPr>
          <w:b/>
          <w:i/>
          <w:sz w:val="28"/>
          <w:szCs w:val="28"/>
        </w:rPr>
        <w:t xml:space="preserve"> </w:t>
      </w:r>
      <w:r w:rsidRPr="00E16277">
        <w:rPr>
          <w:b/>
          <w:bCs/>
          <w:kern w:val="2"/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proofErr w:type="gramEnd"/>
    </w:p>
    <w:p w:rsidR="00E16277" w:rsidRPr="00E16277" w:rsidRDefault="00E16277" w:rsidP="00E16277">
      <w:pPr>
        <w:spacing w:line="235" w:lineRule="auto"/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6277">
        <w:rPr>
          <w:spacing w:val="-2"/>
          <w:kern w:val="2"/>
          <w:sz w:val="28"/>
          <w:szCs w:val="28"/>
        </w:rPr>
        <w:t>В соответствии со статьями 26</w:t>
      </w:r>
      <w:r w:rsidRPr="00E16277">
        <w:rPr>
          <w:spacing w:val="-2"/>
          <w:kern w:val="2"/>
          <w:sz w:val="28"/>
          <w:szCs w:val="28"/>
          <w:vertAlign w:val="superscript"/>
        </w:rPr>
        <w:t>1</w:t>
      </w:r>
      <w:r w:rsidRPr="00E16277">
        <w:rPr>
          <w:spacing w:val="-2"/>
          <w:kern w:val="2"/>
          <w:sz w:val="28"/>
          <w:szCs w:val="28"/>
        </w:rPr>
        <w:t xml:space="preserve">, 29 Федерального закона </w:t>
      </w:r>
      <w:r w:rsidRPr="00E16277">
        <w:rPr>
          <w:sz w:val="28"/>
          <w:szCs w:val="28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E16277">
        <w:rPr>
          <w:bCs/>
          <w:kern w:val="2"/>
          <w:sz w:val="28"/>
          <w:szCs w:val="28"/>
        </w:rPr>
        <w:t>руководствуясь статьями 33, 48 Устава Бурхунского муниципального образования</w:t>
      </w:r>
      <w:r w:rsidRPr="00E16277">
        <w:rPr>
          <w:bCs/>
          <w:sz w:val="28"/>
          <w:szCs w:val="28"/>
        </w:rPr>
        <w:t>, Дума Бурхунского сельского поселения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16277">
        <w:rPr>
          <w:bCs/>
          <w:sz w:val="28"/>
          <w:szCs w:val="28"/>
        </w:rPr>
        <w:t>РЕШИЛА: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E16277">
        <w:rPr>
          <w:b/>
          <w:sz w:val="28"/>
          <w:szCs w:val="28"/>
        </w:rPr>
        <w:t xml:space="preserve"> </w:t>
      </w:r>
      <w:r w:rsidRPr="00E16277">
        <w:rPr>
          <w:spacing w:val="-2"/>
          <w:kern w:val="2"/>
          <w:sz w:val="28"/>
          <w:szCs w:val="28"/>
        </w:rPr>
        <w:t xml:space="preserve"> </w:t>
      </w:r>
    </w:p>
    <w:p w:rsidR="00E16277" w:rsidRPr="00E16277" w:rsidRDefault="00E16277" w:rsidP="00E16277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E16277">
        <w:rPr>
          <w:sz w:val="28"/>
          <w:szCs w:val="28"/>
        </w:rPr>
        <w:t xml:space="preserve">1. </w:t>
      </w:r>
      <w:proofErr w:type="gramStart"/>
      <w:r w:rsidRPr="00E16277">
        <w:rPr>
          <w:sz w:val="28"/>
          <w:szCs w:val="28"/>
        </w:rPr>
        <w:t xml:space="preserve">Утвердить </w:t>
      </w:r>
      <w:r w:rsidRPr="00E16277">
        <w:rPr>
          <w:bCs/>
          <w:kern w:val="2"/>
          <w:sz w:val="28"/>
          <w:szCs w:val="28"/>
        </w:rPr>
        <w:t xml:space="preserve">Порядок </w:t>
      </w:r>
      <w:r w:rsidRPr="00E16277">
        <w:rPr>
          <w:iCs/>
          <w:sz w:val="28"/>
          <w:szCs w:val="28"/>
        </w:rPr>
        <w:t>назначения и проведения собрания граждан в Бурхунском сельском поселении</w:t>
      </w:r>
      <w:r w:rsidRPr="00E16277">
        <w:rPr>
          <w:sz w:val="28"/>
          <w:szCs w:val="28"/>
        </w:rPr>
        <w:t>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Бурхунского сельского поселения 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16277">
        <w:rPr>
          <w:bCs/>
          <w:sz w:val="28"/>
          <w:szCs w:val="28"/>
        </w:rPr>
        <w:t>2. Опубликовать настоящее решение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bCs/>
          <w:sz w:val="28"/>
          <w:szCs w:val="28"/>
        </w:rPr>
        <w:t xml:space="preserve">3. Настоящее решение </w:t>
      </w:r>
      <w:r w:rsidRPr="00E16277">
        <w:rPr>
          <w:sz w:val="28"/>
          <w:szCs w:val="28"/>
        </w:rPr>
        <w:t>вступает в силу после дня его официального опубликования.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6277" w:rsidRPr="00E16277" w:rsidRDefault="00E16277" w:rsidP="00E16277">
      <w:pPr>
        <w:jc w:val="both"/>
        <w:rPr>
          <w:sz w:val="20"/>
          <w:szCs w:val="20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ВрИО главы Бурхунского</w:t>
      </w:r>
    </w:p>
    <w:p w:rsidR="00E16277" w:rsidRPr="00E16277" w:rsidRDefault="00E16277" w:rsidP="00E16277">
      <w:pPr>
        <w:tabs>
          <w:tab w:val="left" w:pos="5565"/>
        </w:tabs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сельского поселения</w:t>
      </w:r>
      <w:r w:rsidRPr="00E16277">
        <w:rPr>
          <w:kern w:val="2"/>
          <w:sz w:val="28"/>
          <w:szCs w:val="28"/>
        </w:rPr>
        <w:tab/>
        <w:t xml:space="preserve">         Е.В.Гоморова</w:t>
      </w:r>
    </w:p>
    <w:p w:rsidR="00E16277" w:rsidRPr="00E16277" w:rsidRDefault="00E16277" w:rsidP="00E16277">
      <w:pPr>
        <w:spacing w:line="235" w:lineRule="auto"/>
        <w:jc w:val="both"/>
        <w:rPr>
          <w:sz w:val="20"/>
          <w:szCs w:val="20"/>
        </w:rPr>
      </w:pPr>
    </w:p>
    <w:p w:rsidR="00E16277" w:rsidRPr="00E16277" w:rsidRDefault="00E16277" w:rsidP="00E16277">
      <w:pPr>
        <w:ind w:left="5103"/>
        <w:rPr>
          <w:sz w:val="28"/>
          <w:szCs w:val="28"/>
        </w:rPr>
      </w:pPr>
    </w:p>
    <w:p w:rsidR="00E16277" w:rsidRPr="00E16277" w:rsidRDefault="00E16277" w:rsidP="00E16277">
      <w:pPr>
        <w:ind w:left="5103"/>
        <w:rPr>
          <w:sz w:val="28"/>
          <w:szCs w:val="28"/>
        </w:rPr>
      </w:pPr>
    </w:p>
    <w:p w:rsidR="00E16277" w:rsidRPr="00E16277" w:rsidRDefault="00E16277" w:rsidP="00E16277">
      <w:pPr>
        <w:ind w:left="5103"/>
        <w:rPr>
          <w:sz w:val="28"/>
          <w:szCs w:val="28"/>
        </w:rPr>
      </w:pPr>
    </w:p>
    <w:p w:rsidR="00E16277" w:rsidRPr="00E16277" w:rsidRDefault="00E16277" w:rsidP="00E16277">
      <w:pPr>
        <w:ind w:left="5103"/>
        <w:rPr>
          <w:sz w:val="28"/>
          <w:szCs w:val="28"/>
        </w:rPr>
      </w:pPr>
      <w:r w:rsidRPr="00E16277">
        <w:rPr>
          <w:sz w:val="28"/>
          <w:szCs w:val="28"/>
        </w:rPr>
        <w:t>УТВЕРЖДЕН</w:t>
      </w:r>
    </w:p>
    <w:p w:rsidR="00E16277" w:rsidRPr="00E16277" w:rsidRDefault="00E16277" w:rsidP="00E16277">
      <w:pPr>
        <w:ind w:left="5103"/>
        <w:rPr>
          <w:sz w:val="28"/>
          <w:szCs w:val="28"/>
        </w:rPr>
      </w:pPr>
      <w:r w:rsidRPr="00E16277">
        <w:rPr>
          <w:sz w:val="28"/>
          <w:szCs w:val="28"/>
        </w:rPr>
        <w:t>решением Думы Бурхунского сельского поселения</w:t>
      </w:r>
    </w:p>
    <w:p w:rsidR="00E16277" w:rsidRPr="00E16277" w:rsidRDefault="00E16277" w:rsidP="00E16277">
      <w:pPr>
        <w:ind w:left="5103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от «18» 10. 2021 г. № 84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t>ПОРЯДОК</w:t>
      </w:r>
      <w:r w:rsidRPr="00E16277">
        <w:rPr>
          <w:b/>
          <w:bCs/>
          <w:kern w:val="2"/>
          <w:sz w:val="28"/>
          <w:szCs w:val="28"/>
        </w:rPr>
        <w:br/>
      </w:r>
      <w:r w:rsidRPr="00E16277">
        <w:rPr>
          <w:b/>
          <w:iCs/>
          <w:sz w:val="28"/>
          <w:szCs w:val="28"/>
        </w:rPr>
        <w:t>НАЗНАЧЕНИЯ И ПРОВЕДЕНИЯ СОБРАНИЯ ГРАЖДАН</w:t>
      </w:r>
      <w:r w:rsidRPr="00E16277">
        <w:rPr>
          <w:b/>
          <w:iCs/>
          <w:sz w:val="28"/>
          <w:szCs w:val="28"/>
        </w:rPr>
        <w:br/>
        <w:t>В БУРХУНСКОМ СЕЛЬСКОМ ПОСЕЛЕНИИ,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</w:t>
      </w:r>
      <w:r w:rsidRPr="00E16277">
        <w:rPr>
          <w:b/>
          <w:bCs/>
          <w:kern w:val="2"/>
          <w:sz w:val="28"/>
          <w:szCs w:val="28"/>
        </w:rPr>
        <w:t xml:space="preserve"> ИХ СООТВЕТСТВИЯ ИНТЕРЕСАМ ЖИТЕЛЕЙ БУРХУНСКОМ СЕЛЬСКОМ ПОСЕЛЕНИИ ИЛИ ЕГО ЧАСТИ, ЦЕЛЕСООБРАЗНОСТИ РЕАЛИЗАЦИИ ИНИЦИАТИВНЫХ ПРОЕКТОВ, ПРИНЯТИЯ РЕШЕНИЙ О ПОДДЕРЖКЕ ИНИЦИАТИВНЫХ ПРОЕКТОВ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keepNext/>
        <w:autoSpaceDE w:val="0"/>
        <w:autoSpaceDN w:val="0"/>
        <w:contextualSpacing/>
        <w:jc w:val="center"/>
        <w:textAlignment w:val="baseline"/>
        <w:rPr>
          <w:kern w:val="3"/>
          <w:sz w:val="28"/>
          <w:szCs w:val="28"/>
          <w:lang w:eastAsia="zh-CN"/>
        </w:rPr>
      </w:pPr>
      <w:r w:rsidRPr="00E16277">
        <w:rPr>
          <w:kern w:val="3"/>
          <w:sz w:val="28"/>
          <w:szCs w:val="28"/>
          <w:lang w:eastAsia="zh-CN"/>
        </w:rPr>
        <w:t>Глава 1. Общие положения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bCs/>
          <w:kern w:val="2"/>
          <w:sz w:val="28"/>
          <w:szCs w:val="28"/>
        </w:rPr>
        <w:t xml:space="preserve">1. </w:t>
      </w:r>
      <w:proofErr w:type="gramStart"/>
      <w:r w:rsidRPr="00E16277">
        <w:rPr>
          <w:bCs/>
          <w:kern w:val="2"/>
          <w:sz w:val="28"/>
          <w:szCs w:val="28"/>
        </w:rPr>
        <w:t xml:space="preserve">Настоящим Порядком устанавливается процедура </w:t>
      </w:r>
      <w:r w:rsidRPr="00E16277">
        <w:rPr>
          <w:sz w:val="28"/>
          <w:szCs w:val="28"/>
        </w:rPr>
        <w:t>назначения и проведения собрания граждан в Бурхунском сельском поселении,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Бурхунского сельского поселения</w:t>
      </w:r>
      <w:r w:rsidRPr="00E16277">
        <w:rPr>
          <w:i/>
          <w:sz w:val="28"/>
          <w:szCs w:val="28"/>
        </w:rPr>
        <w:t xml:space="preserve"> </w:t>
      </w:r>
      <w:r w:rsidRPr="00E16277">
        <w:rPr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E16277">
        <w:rPr>
          <w:i/>
          <w:kern w:val="2"/>
          <w:sz w:val="28"/>
          <w:szCs w:val="28"/>
        </w:rPr>
        <w:t xml:space="preserve"> </w:t>
      </w:r>
      <w:r w:rsidRPr="00E16277">
        <w:rPr>
          <w:kern w:val="2"/>
          <w:sz w:val="28"/>
          <w:szCs w:val="28"/>
        </w:rPr>
        <w:t>(далее – соответственно собрание, муниципальное образование)</w:t>
      </w:r>
      <w:r w:rsidRPr="00E16277">
        <w:rPr>
          <w:sz w:val="28"/>
          <w:szCs w:val="28"/>
        </w:rPr>
        <w:t>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E16277">
        <w:rPr>
          <w:bCs/>
          <w:sz w:val="28"/>
          <w:szCs w:val="28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16277">
        <w:rPr>
          <w:bCs/>
          <w:sz w:val="28"/>
          <w:szCs w:val="28"/>
        </w:rPr>
        <w:t>решения</w:t>
      </w:r>
      <w:proofErr w:type="gramEnd"/>
      <w:r w:rsidRPr="00E16277">
        <w:rPr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E16277">
        <w:rPr>
          <w:sz w:val="28"/>
          <w:szCs w:val="28"/>
        </w:rPr>
        <w:t>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осуществления территориального общественного самоуправления;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 то проведение такого собрания осуществляется с учетом требований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5. Право на участие в собрании осуществляется гражданином лично.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6. Участие гражданина в собрании является свободным и добровольным.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lastRenderedPageBreak/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1) лица, не проживающие </w:t>
      </w:r>
      <w:r w:rsidRPr="00E16277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E16277">
        <w:rPr>
          <w:sz w:val="28"/>
          <w:szCs w:val="28"/>
        </w:rPr>
        <w:t>на соответствующей территории</w:t>
      </w:r>
      <w:r w:rsidRPr="00E16277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9. Органы местного самоуправления и должностные лица местного самоуправления </w:t>
      </w:r>
      <w:r w:rsidRPr="00E1627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16277">
        <w:rPr>
          <w:kern w:val="2"/>
          <w:sz w:val="28"/>
          <w:szCs w:val="28"/>
        </w:rPr>
        <w:t xml:space="preserve"> содействуют </w:t>
      </w:r>
      <w:r w:rsidRPr="00E16277">
        <w:rPr>
          <w:sz w:val="28"/>
          <w:szCs w:val="28"/>
        </w:rPr>
        <w:t xml:space="preserve">населению </w:t>
      </w:r>
      <w:r w:rsidRPr="00E1627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16277">
        <w:rPr>
          <w:sz w:val="28"/>
          <w:szCs w:val="28"/>
        </w:rPr>
        <w:t xml:space="preserve"> в осуществлении права на участие в собрании.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Бурхунского муниципального образования, настоящим Порядком.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16277" w:rsidRPr="00E16277" w:rsidRDefault="00E16277" w:rsidP="00E16277">
      <w:pPr>
        <w:keepNext/>
        <w:tabs>
          <w:tab w:val="left" w:pos="993"/>
        </w:tabs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E16277">
        <w:rPr>
          <w:rFonts w:eastAsia="Calibri"/>
          <w:bCs/>
          <w:sz w:val="28"/>
          <w:szCs w:val="28"/>
          <w:lang w:eastAsia="en-US"/>
        </w:rPr>
        <w:t>Глава 2. Порядок выдвижения инициативы проведения собрания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bCs/>
          <w:kern w:val="2"/>
          <w:sz w:val="28"/>
          <w:szCs w:val="28"/>
        </w:rPr>
        <w:t xml:space="preserve">12. </w:t>
      </w:r>
      <w:proofErr w:type="gramStart"/>
      <w:r w:rsidRPr="00E16277">
        <w:rPr>
          <w:sz w:val="28"/>
          <w:szCs w:val="28"/>
        </w:rPr>
        <w:t>Собрание назначается Думой Бурхунского сельского поселения  (далее – Дума сельского поселения) по инициативе  лица (лиц), выдвигающего (выдвигающих) инициативный проект (далее – инициатор инициативного проекта).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13. Инициатива, предусмотренная пунктом 12 настоящего Порядка, осуществляется инициатором инициативного проекта путем подачи в Думу </w:t>
      </w:r>
      <w:r w:rsidRPr="00E16277">
        <w:rPr>
          <w:sz w:val="28"/>
        </w:rPr>
        <w:t>сельского поселения</w:t>
      </w:r>
      <w:r w:rsidRPr="00E16277">
        <w:rPr>
          <w:sz w:val="28"/>
          <w:szCs w:val="28"/>
        </w:rPr>
        <w:t xml:space="preserve"> предложения, которое должно содержать: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предполагаемую дату, временя и место проведения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lastRenderedPageBreak/>
        <w:t xml:space="preserve">14. Предложение по проведению собрания, предусмотренное пунктом 13 настоящего Порядка, рассматривается Думой </w:t>
      </w:r>
      <w:r w:rsidRPr="00E16277">
        <w:rPr>
          <w:sz w:val="28"/>
        </w:rPr>
        <w:t>сельского поселения</w:t>
      </w:r>
      <w:r w:rsidRPr="00E16277">
        <w:rPr>
          <w:sz w:val="28"/>
          <w:szCs w:val="28"/>
        </w:rPr>
        <w:t xml:space="preserve"> на очередном заседании.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15. В результате рассмотрения Думой </w:t>
      </w:r>
      <w:r w:rsidRPr="00E16277">
        <w:rPr>
          <w:sz w:val="28"/>
        </w:rPr>
        <w:t>сельского поселения</w:t>
      </w:r>
      <w:r w:rsidRPr="00E16277">
        <w:rPr>
          <w:sz w:val="28"/>
          <w:szCs w:val="28"/>
        </w:rPr>
        <w:t xml:space="preserve"> предложения по проведению собрания ею принимается одно из следующих решений: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решение о проведении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решение об отказе в проведении собрания.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16. Решение, предусмотренное подпунктом 1 пункта 15 настоящего Порядка, должно содержать: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277">
        <w:rPr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указание на должностных лиц, ответственных за содействие инициативной группе по проведению собрания.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E16277">
        <w:rPr>
          <w:rFonts w:eastAsia="Calibri"/>
          <w:bCs/>
          <w:sz w:val="28"/>
          <w:szCs w:val="28"/>
          <w:lang w:eastAsia="en-US"/>
        </w:rPr>
        <w:t xml:space="preserve">Глава 3. Порядок подготовки собрания 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E16277">
        <w:rPr>
          <w:rFonts w:eastAsia="Calibri"/>
          <w:bCs/>
          <w:sz w:val="28"/>
          <w:szCs w:val="28"/>
          <w:lang w:eastAsia="en-US"/>
        </w:rPr>
        <w:t xml:space="preserve">18. </w:t>
      </w:r>
      <w:r w:rsidRPr="00E16277">
        <w:rPr>
          <w:sz w:val="28"/>
        </w:rPr>
        <w:t xml:space="preserve">Подготовку собрания осуществляют должностные лица местного самоуправления, указанные в решении Думы сельского поселения о </w:t>
      </w:r>
      <w:r w:rsidRPr="00E16277">
        <w:rPr>
          <w:sz w:val="28"/>
          <w:szCs w:val="28"/>
        </w:rPr>
        <w:t>проведении собрания</w:t>
      </w:r>
      <w:r w:rsidRPr="00E16277">
        <w:rPr>
          <w:sz w:val="28"/>
        </w:rPr>
        <w:t>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</w:t>
      </w:r>
      <w:r w:rsidRPr="00E16277">
        <w:rPr>
          <w:sz w:val="28"/>
        </w:rPr>
        <w:t>, а также лиц, предусмотренных подпунктами 2, 3 пункта 8 настоящего Порядка</w:t>
      </w:r>
      <w:r w:rsidRPr="00E16277">
        <w:rPr>
          <w:sz w:val="28"/>
          <w:szCs w:val="28"/>
        </w:rPr>
        <w:t>, краткую информацию о выдвигаемом (выдвинутом) инициативном проекте.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E16277">
        <w:rPr>
          <w:sz w:val="28"/>
        </w:rPr>
        <w:t xml:space="preserve">20. Повестка дня собрания определяется </w:t>
      </w:r>
      <w:r w:rsidRPr="00E16277">
        <w:rPr>
          <w:sz w:val="28"/>
          <w:szCs w:val="28"/>
        </w:rPr>
        <w:t>организаторами собрания</w:t>
      </w:r>
      <w:r w:rsidRPr="00E16277">
        <w:rPr>
          <w:sz w:val="28"/>
        </w:rPr>
        <w:t xml:space="preserve"> с учетом целей проведения собрания, предусмотренных пунктом 12 настоящего Порядка. При этом если на собрании</w:t>
      </w:r>
      <w:r w:rsidRPr="00E16277">
        <w:rPr>
          <w:sz w:val="28"/>
          <w:szCs w:val="28"/>
        </w:rPr>
        <w:t xml:space="preserve"> предполагается рассмотрение также </w:t>
      </w:r>
      <w:r w:rsidRPr="00E16277">
        <w:rPr>
          <w:sz w:val="28"/>
          <w:szCs w:val="28"/>
        </w:rPr>
        <w:lastRenderedPageBreak/>
        <w:t>вопросов, не связанных с рассмотрением инициативных проектов</w:t>
      </w:r>
      <w:r w:rsidRPr="00E16277">
        <w:rPr>
          <w:sz w:val="28"/>
        </w:rPr>
        <w:t>, указанные вопросы предусматриваются в повестке дня собрания первыми.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E16277">
        <w:rPr>
          <w:rFonts w:eastAsia="Calibri"/>
          <w:bCs/>
          <w:sz w:val="28"/>
          <w:szCs w:val="28"/>
          <w:lang w:eastAsia="en-US"/>
        </w:rPr>
        <w:t xml:space="preserve">Глава 4. Порядок проведения собрания 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E16277">
        <w:rPr>
          <w:rFonts w:eastAsia="Calibri"/>
          <w:bCs/>
          <w:sz w:val="28"/>
          <w:szCs w:val="28"/>
          <w:lang w:eastAsia="en-US"/>
        </w:rPr>
        <w:t xml:space="preserve">21. </w:t>
      </w:r>
      <w:r w:rsidRPr="00E16277">
        <w:rPr>
          <w:sz w:val="28"/>
          <w:szCs w:val="28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>22. Собрание правомочно, если в его работе принимает участие не менее 50  процентов от общего числа участников собрания.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>В целях определения правомочности собрания Администрация Бурхунского сельского поселения по письменному запросу организаторов собрания обязана до начала собрания сообщить им общее число участников собрания.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 w:rsidRPr="00E16277">
        <w:rPr>
          <w:sz w:val="28"/>
          <w:szCs w:val="28"/>
        </w:rPr>
        <w:t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</w:t>
      </w:r>
      <w:r w:rsidRPr="00E16277">
        <w:rPr>
          <w:sz w:val="28"/>
          <w:szCs w:val="32"/>
        </w:rPr>
        <w:t xml:space="preserve">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24. Собрание проводится в течение одного дня до окончания рассмотрения всех вопросов его повестки.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25. Собрание проводится открыто.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26. На собрании устанавливается следующий регламент работы: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продолжительность выступления основного докладчика – не более 30 минут;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1) представителю Думы </w:t>
      </w:r>
      <w:r w:rsidRPr="00E16277">
        <w:rPr>
          <w:sz w:val="28"/>
          <w:szCs w:val="20"/>
        </w:rPr>
        <w:t>сельского поселения</w:t>
      </w:r>
      <w:r w:rsidRPr="00E16277">
        <w:rPr>
          <w:sz w:val="28"/>
          <w:szCs w:val="28"/>
        </w:rPr>
        <w:t xml:space="preserve"> – при рассмотрении вопросов, не связанных с инициативными проектами (при наличии);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6277">
        <w:rPr>
          <w:bCs/>
          <w:kern w:val="2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6277">
        <w:rPr>
          <w:bCs/>
          <w:kern w:val="2"/>
          <w:sz w:val="28"/>
          <w:szCs w:val="28"/>
        </w:rPr>
        <w:t xml:space="preserve">29. </w:t>
      </w:r>
      <w:r w:rsidRPr="00E16277">
        <w:rPr>
          <w:sz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sz w:val="28"/>
          <w:szCs w:val="28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E16277">
        <w:rPr>
          <w:sz w:val="28"/>
        </w:rPr>
        <w:t>31. При проведении собрания председатель собрания: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277">
        <w:rPr>
          <w:sz w:val="28"/>
        </w:rPr>
        <w:lastRenderedPageBreak/>
        <w:t xml:space="preserve">1) </w:t>
      </w:r>
      <w:r w:rsidRPr="00E16277">
        <w:rPr>
          <w:sz w:val="28"/>
          <w:szCs w:val="28"/>
        </w:rPr>
        <w:t xml:space="preserve">оглашает вопросы, подлежащие обсуждению, предоставляет слово </w:t>
      </w:r>
      <w:proofErr w:type="gramStart"/>
      <w:r w:rsidRPr="00E16277">
        <w:rPr>
          <w:sz w:val="28"/>
          <w:szCs w:val="28"/>
        </w:rPr>
        <w:t>выступающим</w:t>
      </w:r>
      <w:proofErr w:type="gramEnd"/>
      <w:r w:rsidRPr="00E16277">
        <w:rPr>
          <w:sz w:val="28"/>
          <w:szCs w:val="28"/>
        </w:rPr>
        <w:t>, определяет последовательность их выступлений;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 xml:space="preserve">2) выносит предупреждение в случае, если </w:t>
      </w:r>
      <w:proofErr w:type="gramStart"/>
      <w:r w:rsidRPr="00E16277">
        <w:rPr>
          <w:sz w:val="28"/>
          <w:szCs w:val="28"/>
        </w:rPr>
        <w:t>выступающий</w:t>
      </w:r>
      <w:proofErr w:type="gramEnd"/>
      <w:r w:rsidRPr="00E16277">
        <w:rPr>
          <w:sz w:val="28"/>
          <w:szCs w:val="28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E16277">
        <w:rPr>
          <w:sz w:val="28"/>
          <w:szCs w:val="28"/>
        </w:rPr>
        <w:t>4) обеспечивает соблюдение порядка в ходе проведения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5) </w:t>
      </w:r>
      <w:r w:rsidRPr="00E16277">
        <w:rPr>
          <w:sz w:val="28"/>
        </w:rPr>
        <w:t>ставит вопрос (вопросы) повестки дня на голосование;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6) осуществляет иные функции, связанные с ведением собрания.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32. </w:t>
      </w:r>
      <w:r w:rsidRPr="00E16277">
        <w:rPr>
          <w:sz w:val="28"/>
        </w:rPr>
        <w:t>При проведении собрания с</w:t>
      </w:r>
      <w:r w:rsidRPr="00E16277">
        <w:rPr>
          <w:sz w:val="28"/>
          <w:szCs w:val="28"/>
        </w:rPr>
        <w:t xml:space="preserve">екретарь собрания: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ведет запись желающих выступить, регистрирует запросы и заявления;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ведет и оформляет протокол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4) осуществляет иные функции, вытекающие из обязанностей секретаря.</w:t>
      </w:r>
    </w:p>
    <w:p w:rsidR="00E16277" w:rsidRPr="00E16277" w:rsidRDefault="00E16277" w:rsidP="00E16277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sz w:val="28"/>
          <w:szCs w:val="28"/>
        </w:rPr>
        <w:t xml:space="preserve">33. </w:t>
      </w:r>
      <w:r w:rsidRPr="00E16277">
        <w:rPr>
          <w:rFonts w:eastAsia="Calibri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t>1) дата, время и место проведения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t>2) инициатор проведения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t>4) количество присутствующих участников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t>5) состав президиума;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E16277">
        <w:rPr>
          <w:sz w:val="28"/>
          <w:szCs w:val="28"/>
        </w:rPr>
        <w:t>муниципального образования</w:t>
      </w:r>
      <w:r w:rsidRPr="00E16277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277">
        <w:rPr>
          <w:rFonts w:eastAsia="Calibri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16277">
        <w:rPr>
          <w:rFonts w:eastAsia="Calibri"/>
          <w:sz w:val="28"/>
          <w:lang w:eastAsia="en-US"/>
        </w:rPr>
        <w:t xml:space="preserve">8) </w:t>
      </w:r>
      <w:r w:rsidRPr="00E16277">
        <w:rPr>
          <w:sz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16277">
        <w:rPr>
          <w:sz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34. Участники собрания имеют право: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знакомиться с  документами, составляющими соответствующий инициативный проект;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выступить с разрешения председателя собрания не более одного раза по каждому из обсуждаемых вопросов;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голосовать по вопросам, поставленным председателем собрания;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277">
        <w:rPr>
          <w:sz w:val="28"/>
          <w:szCs w:val="28"/>
        </w:rPr>
        <w:t>4) знакомиться с протоколом собрания, делать из него выписки (копии).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Бурхунского сельского поселения копию протокола собрания граждан.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277" w:rsidRDefault="00E16277" w:rsidP="00E16277">
      <w:pPr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jc w:val="center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lastRenderedPageBreak/>
        <w:t>ИРКУТСКАЯ ОБЛАСТЬ</w:t>
      </w:r>
    </w:p>
    <w:p w:rsidR="00E16277" w:rsidRPr="00E16277" w:rsidRDefault="00E16277" w:rsidP="00E16277">
      <w:pPr>
        <w:jc w:val="center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t>ТУЛУНСКИЙ РАЙОН</w:t>
      </w:r>
    </w:p>
    <w:p w:rsidR="00E16277" w:rsidRPr="00E16277" w:rsidRDefault="00E16277" w:rsidP="00E16277">
      <w:pPr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jc w:val="center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t>ДУМА БУРХУНСКОГО СЕЛЬСКОГО ПОСЕЛЕНИЯ</w:t>
      </w:r>
    </w:p>
    <w:p w:rsidR="00E16277" w:rsidRPr="00E16277" w:rsidRDefault="00E16277" w:rsidP="00E16277">
      <w:pPr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t>РЕШЕНИЕ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 w:rsidRPr="00E16277">
        <w:rPr>
          <w:b/>
          <w:bCs/>
          <w:kern w:val="2"/>
          <w:sz w:val="28"/>
          <w:szCs w:val="28"/>
        </w:rPr>
        <w:t>от 18.10.2021 года                                                                         № 85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16277" w:rsidRPr="00E16277" w:rsidRDefault="00E16277" w:rsidP="00E16277">
      <w:pPr>
        <w:tabs>
          <w:tab w:val="left" w:pos="4677"/>
        </w:tabs>
        <w:autoSpaceDE w:val="0"/>
        <w:autoSpaceDN w:val="0"/>
        <w:adjustRightInd w:val="0"/>
        <w:ind w:right="2975"/>
        <w:jc w:val="both"/>
        <w:rPr>
          <w:bCs/>
          <w:kern w:val="2"/>
          <w:sz w:val="28"/>
          <w:szCs w:val="28"/>
        </w:rPr>
      </w:pPr>
      <w:r w:rsidRPr="00E16277">
        <w:rPr>
          <w:b/>
          <w:bCs/>
          <w:i/>
          <w:kern w:val="2"/>
          <w:sz w:val="28"/>
          <w:szCs w:val="28"/>
        </w:rPr>
        <w:t xml:space="preserve">                                                         </w:t>
      </w:r>
      <w:r w:rsidRPr="00E16277">
        <w:rPr>
          <w:bCs/>
          <w:kern w:val="2"/>
          <w:sz w:val="28"/>
          <w:szCs w:val="28"/>
        </w:rPr>
        <w:t>с. Бурхун</w:t>
      </w:r>
    </w:p>
    <w:p w:rsidR="00E16277" w:rsidRPr="00E16277" w:rsidRDefault="00E16277" w:rsidP="00E16277">
      <w:pPr>
        <w:jc w:val="center"/>
        <w:rPr>
          <w:b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right="3684"/>
        <w:jc w:val="both"/>
        <w:outlineLvl w:val="1"/>
        <w:rPr>
          <w:rFonts w:eastAsiaTheme="majorEastAsia"/>
          <w:bCs/>
          <w:i/>
          <w:iCs/>
          <w:sz w:val="28"/>
          <w:szCs w:val="28"/>
        </w:rPr>
      </w:pPr>
      <w:r w:rsidRPr="00E16277">
        <w:rPr>
          <w:rFonts w:eastAsiaTheme="majorEastAsia"/>
          <w:b/>
          <w:bCs/>
          <w:sz w:val="28"/>
          <w:szCs w:val="28"/>
        </w:rPr>
        <w:t xml:space="preserve">        </w:t>
      </w:r>
      <w:r w:rsidRPr="00E16277">
        <w:rPr>
          <w:rFonts w:eastAsiaTheme="majorEastAsia"/>
          <w:b/>
          <w:bCs/>
          <w:i/>
          <w:sz w:val="28"/>
          <w:szCs w:val="28"/>
        </w:rPr>
        <w:t xml:space="preserve">О порядке присутствия граждан (физических лиц), </w:t>
      </w:r>
      <w:r w:rsidRPr="00E16277">
        <w:rPr>
          <w:rFonts w:eastAsiaTheme="majorEastAsia"/>
          <w:b/>
          <w:bCs/>
          <w:i/>
          <w:iCs/>
          <w:sz w:val="28"/>
          <w:szCs w:val="28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Бурхунского сельского поселения и её коллегиальных органов</w:t>
      </w:r>
    </w:p>
    <w:p w:rsidR="00E16277" w:rsidRPr="00E16277" w:rsidRDefault="00E16277" w:rsidP="00E1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6277">
        <w:rPr>
          <w:sz w:val="28"/>
          <w:szCs w:val="28"/>
        </w:rPr>
        <w:t xml:space="preserve">В соответствии с Федеральным </w:t>
      </w:r>
      <w:r w:rsidRPr="00E16277">
        <w:rPr>
          <w:sz w:val="28"/>
          <w:szCs w:val="28"/>
        </w:rPr>
        <w:t>законом</w:t>
      </w:r>
      <w:r w:rsidRPr="00E1627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E16277">
          <w:rPr>
            <w:sz w:val="28"/>
            <w:szCs w:val="28"/>
          </w:rPr>
          <w:t>статьей 15</w:t>
        </w:r>
      </w:hyperlink>
      <w:r w:rsidRPr="00E16277">
        <w:rPr>
          <w:sz w:val="28"/>
          <w:szCs w:val="28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статьей 33, 48 </w:t>
      </w:r>
      <w:hyperlink r:id="rId13" w:history="1">
        <w:proofErr w:type="gramStart"/>
        <w:r w:rsidRPr="00E16277">
          <w:rPr>
            <w:sz w:val="28"/>
            <w:szCs w:val="28"/>
          </w:rPr>
          <w:t>Устав</w:t>
        </w:r>
        <w:proofErr w:type="gramEnd"/>
      </w:hyperlink>
      <w:r w:rsidRPr="00E16277">
        <w:rPr>
          <w:sz w:val="28"/>
          <w:szCs w:val="28"/>
        </w:rPr>
        <w:t xml:space="preserve">а муниципального образования, </w:t>
      </w:r>
      <w:r w:rsidRPr="00E16277">
        <w:rPr>
          <w:kern w:val="2"/>
          <w:sz w:val="28"/>
          <w:szCs w:val="28"/>
        </w:rPr>
        <w:t>Дума Бурхунского сельского поселения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РЕШИЛА: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 xml:space="preserve">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outlineLvl w:val="1"/>
        <w:rPr>
          <w:rFonts w:eastAsiaTheme="majorEastAsia"/>
          <w:bCs/>
          <w:iCs/>
          <w:sz w:val="28"/>
          <w:szCs w:val="28"/>
        </w:rPr>
      </w:pPr>
      <w:r w:rsidRPr="00E16277">
        <w:rPr>
          <w:rFonts w:eastAsiaTheme="majorEastAsia"/>
          <w:bCs/>
          <w:iCs/>
          <w:sz w:val="28"/>
          <w:szCs w:val="28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E16277">
        <w:rPr>
          <w:rFonts w:eastAsiaTheme="majorEastAsia"/>
          <w:bCs/>
          <w:iCs/>
          <w:kern w:val="28"/>
          <w:sz w:val="28"/>
          <w:szCs w:val="28"/>
        </w:rPr>
        <w:t>Думы Бурхунского сельского поселения и её</w:t>
      </w:r>
      <w:r w:rsidRPr="00E16277">
        <w:rPr>
          <w:rFonts w:eastAsiaTheme="majorEastAsia"/>
          <w:bCs/>
          <w:iCs/>
          <w:sz w:val="28"/>
          <w:szCs w:val="28"/>
        </w:rPr>
        <w:t xml:space="preserve"> коллегиальных органов (прилагается).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16277">
        <w:rPr>
          <w:bCs/>
          <w:sz w:val="28"/>
          <w:szCs w:val="28"/>
        </w:rPr>
        <w:t>2. Опубликовать настоящее решение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bCs/>
          <w:sz w:val="28"/>
          <w:szCs w:val="28"/>
        </w:rPr>
        <w:t xml:space="preserve">3. Настоящее решение </w:t>
      </w:r>
      <w:r w:rsidRPr="00E16277">
        <w:rPr>
          <w:sz w:val="28"/>
          <w:szCs w:val="28"/>
        </w:rPr>
        <w:t>вступает в силу после дня его официального опубликования.</w:t>
      </w:r>
    </w:p>
    <w:p w:rsidR="00E16277" w:rsidRPr="00E16277" w:rsidRDefault="00E16277" w:rsidP="00E16277">
      <w:pPr>
        <w:jc w:val="both"/>
        <w:rPr>
          <w:sz w:val="20"/>
          <w:szCs w:val="20"/>
        </w:rPr>
      </w:pPr>
    </w:p>
    <w:p w:rsidR="00E16277" w:rsidRPr="00E16277" w:rsidRDefault="00E16277" w:rsidP="00E16277">
      <w:pPr>
        <w:jc w:val="both"/>
        <w:rPr>
          <w:sz w:val="20"/>
          <w:szCs w:val="20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ВрИО главы Бурхунского</w:t>
      </w:r>
    </w:p>
    <w:p w:rsidR="00E16277" w:rsidRPr="00E16277" w:rsidRDefault="00E16277" w:rsidP="00E16277">
      <w:pPr>
        <w:tabs>
          <w:tab w:val="left" w:pos="556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6277">
        <w:rPr>
          <w:kern w:val="2"/>
          <w:sz w:val="28"/>
          <w:szCs w:val="28"/>
        </w:rPr>
        <w:t>сельского поселения</w:t>
      </w:r>
      <w:r w:rsidRPr="00E16277">
        <w:rPr>
          <w:kern w:val="2"/>
          <w:sz w:val="28"/>
          <w:szCs w:val="28"/>
        </w:rPr>
        <w:tab/>
        <w:t xml:space="preserve">            Е.В.Гоморова</w:t>
      </w:r>
    </w:p>
    <w:p w:rsidR="00E16277" w:rsidRPr="00E16277" w:rsidRDefault="00E16277" w:rsidP="00E16277">
      <w:pPr>
        <w:rPr>
          <w:sz w:val="20"/>
          <w:szCs w:val="20"/>
        </w:rPr>
      </w:pPr>
      <w:r w:rsidRPr="00E16277">
        <w:rPr>
          <w:sz w:val="20"/>
          <w:szCs w:val="20"/>
        </w:rPr>
        <w:t xml:space="preserve">  </w:t>
      </w:r>
    </w:p>
    <w:p w:rsidR="00E16277" w:rsidRPr="00E16277" w:rsidRDefault="00E16277" w:rsidP="00E16277">
      <w:pPr>
        <w:jc w:val="both"/>
        <w:rPr>
          <w:sz w:val="20"/>
          <w:szCs w:val="20"/>
        </w:rPr>
        <w:sectPr w:rsidR="00E16277" w:rsidRPr="00E16277" w:rsidSect="002E0B96">
          <w:headerReference w:type="even" r:id="rId14"/>
          <w:headerReference w:type="default" r:id="rId15"/>
          <w:footerReference w:type="first" r:id="rId16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E16277" w:rsidRPr="00E16277" w:rsidRDefault="00E16277" w:rsidP="00E16277">
      <w:pPr>
        <w:rPr>
          <w:sz w:val="28"/>
          <w:szCs w:val="28"/>
        </w:rPr>
      </w:pPr>
      <w:r w:rsidRPr="00E16277">
        <w:rPr>
          <w:sz w:val="28"/>
          <w:szCs w:val="28"/>
        </w:rPr>
        <w:lastRenderedPageBreak/>
        <w:t xml:space="preserve">                                                                         УТВЕРЖДЕНО</w:t>
      </w:r>
    </w:p>
    <w:p w:rsidR="00E16277" w:rsidRPr="00E16277" w:rsidRDefault="00E16277" w:rsidP="00E16277">
      <w:pPr>
        <w:ind w:left="5103"/>
        <w:rPr>
          <w:sz w:val="28"/>
          <w:szCs w:val="28"/>
        </w:rPr>
      </w:pPr>
      <w:r w:rsidRPr="00E16277">
        <w:rPr>
          <w:sz w:val="28"/>
          <w:szCs w:val="28"/>
        </w:rPr>
        <w:t>решением</w:t>
      </w:r>
      <w:r w:rsidRPr="00E16277">
        <w:rPr>
          <w:i/>
          <w:sz w:val="28"/>
          <w:szCs w:val="28"/>
        </w:rPr>
        <w:t xml:space="preserve"> </w:t>
      </w:r>
      <w:r w:rsidRPr="00E16277">
        <w:rPr>
          <w:sz w:val="28"/>
          <w:szCs w:val="28"/>
        </w:rPr>
        <w:t>Думы Бурхунского сельского поселения</w:t>
      </w:r>
    </w:p>
    <w:p w:rsidR="00E16277" w:rsidRPr="00E16277" w:rsidRDefault="00E16277" w:rsidP="00E16277">
      <w:pPr>
        <w:ind w:left="5103"/>
        <w:rPr>
          <w:sz w:val="28"/>
          <w:szCs w:val="28"/>
        </w:rPr>
      </w:pPr>
      <w:r w:rsidRPr="00E16277">
        <w:rPr>
          <w:sz w:val="28"/>
          <w:szCs w:val="28"/>
        </w:rPr>
        <w:t>от «18» 10. 2021 г. № 85</w:t>
      </w:r>
    </w:p>
    <w:p w:rsidR="00E16277" w:rsidRPr="00E16277" w:rsidRDefault="00E16277" w:rsidP="00E1627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16277" w:rsidRPr="00E16277" w:rsidRDefault="00E16277" w:rsidP="00E16277">
      <w:pPr>
        <w:jc w:val="both"/>
        <w:rPr>
          <w:sz w:val="20"/>
          <w:szCs w:val="20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sz w:val="28"/>
          <w:szCs w:val="28"/>
        </w:rPr>
      </w:pPr>
      <w:bookmarkStart w:id="10" w:name="Par35"/>
      <w:bookmarkEnd w:id="10"/>
      <w:r w:rsidRPr="00E16277">
        <w:rPr>
          <w:rFonts w:eastAsiaTheme="majorEastAsia"/>
          <w:b/>
          <w:bCs/>
          <w:sz w:val="28"/>
          <w:szCs w:val="28"/>
        </w:rPr>
        <w:t>ПОЛОЖЕНИЕ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E16277">
        <w:rPr>
          <w:rFonts w:eastAsiaTheme="majorEastAsia"/>
          <w:b/>
          <w:bCs/>
          <w:sz w:val="28"/>
          <w:szCs w:val="28"/>
        </w:rPr>
        <w:t>О ПОРЯДКЕ ПРИСУТСТВИЯ ГРАЖДАН (ФИЗИЧЕСКИХ ЛИЦ),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outlineLvl w:val="1"/>
        <w:rPr>
          <w:rFonts w:eastAsiaTheme="majorEastAsia"/>
          <w:bCs/>
          <w:i/>
          <w:iCs/>
          <w:sz w:val="28"/>
          <w:szCs w:val="28"/>
        </w:rPr>
      </w:pPr>
      <w:r w:rsidRPr="00E16277">
        <w:rPr>
          <w:rFonts w:eastAsiaTheme="majorEastAsia"/>
          <w:b/>
          <w:bCs/>
          <w:iCs/>
          <w:sz w:val="28"/>
          <w:szCs w:val="28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E16277">
        <w:rPr>
          <w:rFonts w:eastAsiaTheme="majorEastAsia"/>
          <w:b/>
          <w:bCs/>
          <w:iCs/>
          <w:sz w:val="28"/>
          <w:szCs w:val="28"/>
        </w:rPr>
        <w:br/>
        <w:t>НА</w:t>
      </w:r>
      <w:r w:rsidRPr="00E16277">
        <w:rPr>
          <w:rFonts w:eastAsiaTheme="majorEastAsia"/>
          <w:b/>
          <w:bCs/>
          <w:i/>
          <w:iCs/>
          <w:sz w:val="28"/>
          <w:szCs w:val="28"/>
        </w:rPr>
        <w:t xml:space="preserve"> </w:t>
      </w:r>
      <w:r w:rsidRPr="00E16277">
        <w:rPr>
          <w:rFonts w:eastAsiaTheme="majorEastAsia"/>
          <w:b/>
          <w:bCs/>
          <w:iCs/>
          <w:sz w:val="28"/>
          <w:szCs w:val="28"/>
        </w:rPr>
        <w:t>ЗАСЕДАНИЯХ</w:t>
      </w:r>
      <w:r w:rsidRPr="00E16277">
        <w:rPr>
          <w:rFonts w:eastAsiaTheme="majorEastAsia"/>
          <w:b/>
          <w:bCs/>
          <w:i/>
          <w:iCs/>
          <w:sz w:val="28"/>
          <w:szCs w:val="28"/>
        </w:rPr>
        <w:t xml:space="preserve"> </w:t>
      </w:r>
      <w:r w:rsidRPr="00E16277">
        <w:rPr>
          <w:rFonts w:eastAsiaTheme="majorEastAsia"/>
          <w:b/>
          <w:bCs/>
          <w:iCs/>
          <w:sz w:val="28"/>
          <w:szCs w:val="28"/>
        </w:rPr>
        <w:t xml:space="preserve"> </w:t>
      </w:r>
      <w:r w:rsidRPr="00E16277">
        <w:rPr>
          <w:rFonts w:eastAsiaTheme="majorEastAsia"/>
          <w:b/>
          <w:bCs/>
          <w:iCs/>
          <w:kern w:val="28"/>
          <w:sz w:val="28"/>
          <w:szCs w:val="28"/>
        </w:rPr>
        <w:t>ДУМЫ БУРХУНСКОГО СЕЛЬСКОГО ПОСЕЛЕНИЯ И ЕЁ</w:t>
      </w:r>
      <w:r w:rsidRPr="00E16277">
        <w:rPr>
          <w:rFonts w:eastAsiaTheme="majorEastAsia"/>
          <w:b/>
          <w:bCs/>
          <w:iCs/>
          <w:sz w:val="28"/>
          <w:szCs w:val="28"/>
        </w:rPr>
        <w:t xml:space="preserve"> КОЛЛЕГИАЛЬНЫХ ОРГАНОВ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6277">
        <w:rPr>
          <w:sz w:val="28"/>
          <w:szCs w:val="28"/>
        </w:rPr>
        <w:t>Глава 1. Общие положения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1. </w:t>
      </w:r>
      <w:proofErr w:type="gramStart"/>
      <w:r w:rsidRPr="00E16277">
        <w:rPr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E16277">
        <w:rPr>
          <w:i/>
          <w:sz w:val="28"/>
          <w:szCs w:val="28"/>
        </w:rPr>
        <w:t xml:space="preserve">, </w:t>
      </w:r>
      <w:r w:rsidRPr="00E16277">
        <w:rPr>
          <w:sz w:val="28"/>
          <w:szCs w:val="28"/>
        </w:rPr>
        <w:t>на заседаниях Думы Бурхунского сельского поселения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E16277">
        <w:rPr>
          <w:sz w:val="28"/>
          <w:szCs w:val="28"/>
        </w:rPr>
        <w:t xml:space="preserve"> организаций на таких заседаниях, а также прав и обязанностей указанных лиц.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лиц, приглашенных на заседание Думы по инициативе главы Бурхунского сельского поселения или на заседание комиссии Думы по инициативе председателей постоянных комиссий, иных коллегиальных органов Думы;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Бурхунского муниципального образования;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представителей средств массовой информации.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E16277">
        <w:rPr>
          <w:sz w:val="28"/>
          <w:szCs w:val="28"/>
        </w:rPr>
        <w:t>Глава 2. Порядок оповещения о заседании</w:t>
      </w:r>
      <w:r w:rsidRPr="00E16277">
        <w:rPr>
          <w:sz w:val="28"/>
          <w:szCs w:val="28"/>
        </w:rPr>
        <w:br/>
        <w:t>и подачи заявок граждан, представителей</w:t>
      </w:r>
      <w:r w:rsidRPr="00E16277">
        <w:rPr>
          <w:sz w:val="28"/>
          <w:szCs w:val="28"/>
        </w:rPr>
        <w:br/>
        <w:t>организаций о присутствии на заседаниях</w:t>
      </w:r>
    </w:p>
    <w:p w:rsidR="00E16277" w:rsidRPr="00E16277" w:rsidRDefault="00E16277" w:rsidP="00E16277">
      <w:pPr>
        <w:keepNext/>
        <w:jc w:val="both"/>
        <w:rPr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P0"/>
      <w:bookmarkEnd w:id="11"/>
      <w:r w:rsidRPr="00E16277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lastRenderedPageBreak/>
        <w:t>4. Оповещение о заседании, прием и рассмотрение заявок граждан, представителей организаций производятся уполномоченным должностным лицом администрации Бурхунского сельского поселения (далее – уполномоченное должностное лицо), определенным главой Бурхунского сельского поселения.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5. На официальном сайте Бурхунского сельского поселения </w:t>
      </w:r>
      <w:r w:rsidRPr="00E16277">
        <w:rPr>
          <w:sz w:val="28"/>
          <w:szCs w:val="28"/>
          <w:lang w:val="en-US"/>
        </w:rPr>
        <w:t>http</w:t>
      </w:r>
      <w:r w:rsidRPr="00E16277">
        <w:rPr>
          <w:sz w:val="28"/>
          <w:szCs w:val="28"/>
        </w:rPr>
        <w:t>://</w:t>
      </w:r>
      <w:r w:rsidRPr="00E16277">
        <w:rPr>
          <w:sz w:val="28"/>
          <w:szCs w:val="28"/>
          <w:lang w:val="en-US"/>
        </w:rPr>
        <w:t>burchun</w:t>
      </w:r>
      <w:r w:rsidRPr="00E16277">
        <w:rPr>
          <w:sz w:val="28"/>
          <w:szCs w:val="28"/>
        </w:rPr>
        <w:t>.</w:t>
      </w:r>
      <w:proofErr w:type="spellStart"/>
      <w:r w:rsidRPr="00E16277">
        <w:rPr>
          <w:sz w:val="28"/>
          <w:szCs w:val="28"/>
          <w:lang w:val="en-US"/>
        </w:rPr>
        <w:t>mo</w:t>
      </w:r>
      <w:proofErr w:type="spellEnd"/>
      <w:r w:rsidRPr="00E16277">
        <w:rPr>
          <w:sz w:val="28"/>
          <w:szCs w:val="28"/>
        </w:rPr>
        <w:t>38.</w:t>
      </w:r>
      <w:r w:rsidRPr="00E16277">
        <w:rPr>
          <w:sz w:val="28"/>
          <w:szCs w:val="28"/>
          <w:lang w:val="en-US"/>
        </w:rPr>
        <w:t>ru</w:t>
      </w:r>
      <w:r w:rsidRPr="00E16277">
        <w:rPr>
          <w:sz w:val="28"/>
          <w:szCs w:val="28"/>
        </w:rPr>
        <w:t xml:space="preserve">/ размещается информация о заседаниях в следующие сроки: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1) об очередном заседании Думы – не </w:t>
      </w:r>
      <w:proofErr w:type="gramStart"/>
      <w:r w:rsidRPr="00E16277">
        <w:rPr>
          <w:sz w:val="28"/>
          <w:szCs w:val="28"/>
        </w:rPr>
        <w:t>позднее</w:t>
      </w:r>
      <w:proofErr w:type="gramEnd"/>
      <w:r w:rsidRPr="00E16277">
        <w:rPr>
          <w:sz w:val="28"/>
          <w:szCs w:val="28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E16277" w:rsidRPr="00E16277" w:rsidRDefault="00E16277" w:rsidP="00E16277">
      <w:pPr>
        <w:ind w:firstLine="709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E16277">
        <w:rPr>
          <w:sz w:val="28"/>
          <w:szCs w:val="28"/>
        </w:rPr>
        <w:t>позднее</w:t>
      </w:r>
      <w:proofErr w:type="gramEnd"/>
      <w:r w:rsidRPr="00E16277">
        <w:rPr>
          <w:sz w:val="28"/>
          <w:szCs w:val="28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 данные о дате, времени и месте проведения заседания,  об открытом или закрытом режиме его проведения (закрытом обсуждении отдельных вопросов);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сведения о порядке приема заявок граждан, представителей организаций о намерении присутствовать на заседании, адресе электронной почты для направления заявок;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4) повестку заседания, утвержденную соответственно главой Бурхунского сельского поселения,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главы Бурхунского сельского поселения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12-00 часов дня, предшествующего дню проведения соответствующего заседания.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8. Электронное сообщение должно содержать: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16277">
        <w:rPr>
          <w:sz w:val="28"/>
          <w:szCs w:val="28"/>
        </w:rPr>
        <w:t>1) фамилию, имя, отчество (при наличии) гражданина, представителя организации;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lastRenderedPageBreak/>
        <w:t>3) телефон и (или) адрес электронной почты гражданина, представителя организации;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7)намерение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9. </w:t>
      </w:r>
      <w:proofErr w:type="gramStart"/>
      <w:r w:rsidRPr="00E16277">
        <w:rPr>
          <w:sz w:val="28"/>
          <w:szCs w:val="28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10. </w:t>
      </w:r>
      <w:proofErr w:type="gramStart"/>
      <w:r w:rsidRPr="00E16277">
        <w:rPr>
          <w:sz w:val="28"/>
          <w:szCs w:val="28"/>
        </w:rPr>
        <w:t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Par51"/>
      <w:bookmarkEnd w:id="12"/>
      <w:r w:rsidRPr="00E16277">
        <w:rPr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E16277">
        <w:rPr>
          <w:sz w:val="28"/>
          <w:szCs w:val="28"/>
        </w:rPr>
        <w:t>ж</w:t>
      </w:r>
      <w:hyperlink w:anchor="Par190" w:history="1">
        <w:r w:rsidRPr="00E16277">
          <w:rPr>
            <w:sz w:val="28"/>
            <w:szCs w:val="28"/>
          </w:rPr>
          <w:t>урнале</w:t>
        </w:r>
        <w:proofErr w:type="gramEnd"/>
      </w:hyperlink>
      <w:r w:rsidRPr="00E16277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17-00 часов дня, предшествующего дню проведения соответствующего заседания.</w:t>
      </w:r>
      <w:bookmarkStart w:id="13" w:name="P28"/>
      <w:bookmarkEnd w:id="13"/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</w:t>
      </w:r>
      <w:r w:rsidRPr="00E16277">
        <w:rPr>
          <w:sz w:val="28"/>
          <w:szCs w:val="28"/>
        </w:rPr>
        <w:lastRenderedPageBreak/>
        <w:t>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электронное сообщение направлено позднее срока, установленного в пун</w:t>
      </w:r>
      <w:r w:rsidRPr="00E16277">
        <w:rPr>
          <w:sz w:val="28"/>
          <w:szCs w:val="28"/>
        </w:rPr>
        <w:t>к</w:t>
      </w:r>
      <w:r w:rsidRPr="00E16277">
        <w:rPr>
          <w:sz w:val="28"/>
          <w:szCs w:val="28"/>
        </w:rPr>
        <w:t xml:space="preserve">те 7 настоящего Положения;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14. Список граждан, представителей организаций утверждается главой Бурхунского сельского поселения, председателем постоянной комиссии, иного коллегиального органа Думы (в случае отсутствия председателя – его заместителем) не позднее 17-00 часов дня, предшествующего дню проведения соответствующего заседания.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15. </w:t>
      </w:r>
      <w:proofErr w:type="gramStart"/>
      <w:r w:rsidRPr="00E16277">
        <w:rPr>
          <w:sz w:val="28"/>
          <w:szCs w:val="28"/>
        </w:rPr>
        <w:t xml:space="preserve">В случае </w:t>
      </w:r>
      <w:proofErr w:type="spellStart"/>
      <w:r w:rsidRPr="00E16277">
        <w:rPr>
          <w:sz w:val="28"/>
          <w:szCs w:val="28"/>
        </w:rPr>
        <w:t>невключения</w:t>
      </w:r>
      <w:proofErr w:type="spellEnd"/>
      <w:r w:rsidRPr="00E16277">
        <w:rPr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E16277">
        <w:rPr>
          <w:sz w:val="28"/>
          <w:szCs w:val="28"/>
        </w:rPr>
        <w:t>невключении</w:t>
      </w:r>
      <w:proofErr w:type="spellEnd"/>
      <w:r w:rsidRPr="00E16277">
        <w:rPr>
          <w:sz w:val="28"/>
          <w:szCs w:val="28"/>
        </w:rPr>
        <w:t xml:space="preserve"> в список граждан, представителей организаций до 17-00 часов дня, предшествующего дню проведения соответствующего заседания.</w:t>
      </w:r>
      <w:proofErr w:type="gramEnd"/>
    </w:p>
    <w:p w:rsidR="00E16277" w:rsidRPr="00E16277" w:rsidRDefault="00E16277" w:rsidP="00E1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6277">
        <w:rPr>
          <w:sz w:val="28"/>
          <w:szCs w:val="28"/>
        </w:rPr>
        <w:t>Глава 3. Порядок присутствия граждан,</w:t>
      </w:r>
      <w:r w:rsidRPr="00E16277">
        <w:rPr>
          <w:sz w:val="28"/>
          <w:szCs w:val="28"/>
        </w:rPr>
        <w:br/>
        <w:t>представителей организаций на заседаниях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16. </w:t>
      </w:r>
      <w:proofErr w:type="gramStart"/>
      <w:r w:rsidRPr="00E16277">
        <w:rPr>
          <w:sz w:val="28"/>
          <w:szCs w:val="28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E16277">
        <w:rPr>
          <w:sz w:val="28"/>
          <w:szCs w:val="28"/>
        </w:rPr>
        <w:t xml:space="preserve"> Количество мест в зале, где проходит заседание, для граждан, представителей организаций определяется главой Бурхунского сельского поселения,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10 мест.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17. На заседании допускается личное присутствие не более 3 представителей от каждой организации.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lastRenderedPageBreak/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1) отсутствие документа, удостоверяющего личность;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20. Граждане, представители организаций допускаются в зал не ранее чем за 30 минут и не </w:t>
      </w:r>
      <w:proofErr w:type="gramStart"/>
      <w:r w:rsidRPr="00E16277">
        <w:rPr>
          <w:sz w:val="28"/>
          <w:szCs w:val="28"/>
        </w:rPr>
        <w:t>позднее</w:t>
      </w:r>
      <w:proofErr w:type="gramEnd"/>
      <w:r w:rsidRPr="00E16277">
        <w:rPr>
          <w:sz w:val="28"/>
          <w:szCs w:val="28"/>
        </w:rPr>
        <w:t xml:space="preserve"> чем за 5 минут до начала заседания по предъявлении документа, удостоверяющего личность.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21. При допуске гражданина, представителя организации в зал заседаний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 xml:space="preserve">22. Процедуру регистрации граждан, представителей организаций осуществляют должностные администрации сельского поселения с соблюдением требований Федерального </w:t>
      </w:r>
      <w:hyperlink r:id="rId17" w:history="1">
        <w:proofErr w:type="gramStart"/>
        <w:r w:rsidRPr="00E16277">
          <w:rPr>
            <w:sz w:val="28"/>
            <w:szCs w:val="28"/>
          </w:rPr>
          <w:t>закон</w:t>
        </w:r>
        <w:proofErr w:type="gramEnd"/>
      </w:hyperlink>
      <w:r w:rsidRPr="00E16277">
        <w:rPr>
          <w:sz w:val="28"/>
          <w:szCs w:val="28"/>
        </w:rPr>
        <w:t>а от 27 июля 2006 года № 152-ФЗ «О персональных данных».</w:t>
      </w:r>
    </w:p>
    <w:p w:rsidR="00E16277" w:rsidRPr="00E16277" w:rsidRDefault="00E16277" w:rsidP="00E1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6277">
        <w:rPr>
          <w:sz w:val="28"/>
          <w:szCs w:val="28"/>
        </w:rPr>
        <w:t>Глава 4. Права и обязанности граждан, представителей организаций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Par73"/>
      <w:bookmarkEnd w:id="14"/>
      <w:r w:rsidRPr="00E16277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24.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25.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E16277">
        <w:rPr>
          <w:sz w:val="28"/>
          <w:szCs w:val="28"/>
        </w:rPr>
        <w:t>дств зв</w:t>
      </w:r>
      <w:proofErr w:type="gramEnd"/>
      <w:r w:rsidRPr="00E16277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Par76"/>
      <w:bookmarkEnd w:id="15"/>
      <w:r w:rsidRPr="00E16277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lastRenderedPageBreak/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28. В случае нарушения пунктов 23</w:t>
      </w:r>
      <w:r w:rsidRPr="00E16277">
        <w:rPr>
          <w:sz w:val="28"/>
          <w:szCs w:val="28"/>
        </w:rPr>
        <w:sym w:font="Symbol" w:char="F02D"/>
      </w:r>
      <w:r w:rsidRPr="00E16277">
        <w:rPr>
          <w:sz w:val="28"/>
          <w:szCs w:val="28"/>
        </w:rPr>
        <w:t xml:space="preserve"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</w:t>
      </w:r>
      <w:proofErr w:type="gramStart"/>
      <w:r w:rsidRPr="00E16277">
        <w:rPr>
          <w:sz w:val="28"/>
          <w:szCs w:val="28"/>
        </w:rPr>
        <w:t>заседания</w:t>
      </w:r>
      <w:proofErr w:type="gramEnd"/>
      <w:r w:rsidRPr="00E16277">
        <w:rPr>
          <w:sz w:val="28"/>
          <w:szCs w:val="28"/>
        </w:rPr>
        <w:t xml:space="preserve"> о чем делается соответствующая запись в протоколе.</w:t>
      </w:r>
    </w:p>
    <w:p w:rsidR="00E16277" w:rsidRPr="00E16277" w:rsidRDefault="00E16277" w:rsidP="00E16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6277"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E16277" w:rsidRPr="00E16277" w:rsidRDefault="00E16277" w:rsidP="00E16277">
      <w:pPr>
        <w:jc w:val="both"/>
        <w:rPr>
          <w:sz w:val="28"/>
          <w:szCs w:val="28"/>
        </w:rPr>
      </w:pPr>
    </w:p>
    <w:p w:rsidR="00E16277" w:rsidRPr="00E16277" w:rsidRDefault="00E16277" w:rsidP="00E16277">
      <w:pPr>
        <w:autoSpaceDE w:val="0"/>
        <w:autoSpaceDN w:val="0"/>
        <w:adjustRightInd w:val="0"/>
        <w:jc w:val="right"/>
        <w:outlineLvl w:val="1"/>
        <w:rPr>
          <w:color w:val="0000FF"/>
          <w:sz w:val="28"/>
          <w:szCs w:val="28"/>
        </w:rPr>
        <w:sectPr w:rsidR="00E16277" w:rsidRPr="00E16277" w:rsidSect="002E0B9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ind w:left="3402"/>
        <w:outlineLvl w:val="1"/>
        <w:rPr>
          <w:sz w:val="20"/>
          <w:szCs w:val="20"/>
        </w:rPr>
      </w:pPr>
      <w:r w:rsidRPr="00E16277">
        <w:rPr>
          <w:sz w:val="20"/>
          <w:szCs w:val="20"/>
        </w:rPr>
        <w:lastRenderedPageBreak/>
        <w:t xml:space="preserve">Приложение 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left="3402"/>
        <w:rPr>
          <w:i/>
          <w:iCs/>
          <w:sz w:val="20"/>
          <w:szCs w:val="20"/>
        </w:rPr>
      </w:pPr>
      <w:r w:rsidRPr="00E16277">
        <w:rPr>
          <w:sz w:val="20"/>
          <w:szCs w:val="20"/>
        </w:rPr>
        <w:t>к П</w:t>
      </w:r>
      <w:r w:rsidRPr="00E16277">
        <w:rPr>
          <w:iCs/>
          <w:sz w:val="20"/>
          <w:szCs w:val="20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ind w:left="3402"/>
        <w:rPr>
          <w:i/>
          <w:kern w:val="28"/>
          <w:sz w:val="20"/>
          <w:szCs w:val="20"/>
        </w:rPr>
      </w:pPr>
      <w:r w:rsidRPr="00E16277">
        <w:rPr>
          <w:kern w:val="28"/>
          <w:sz w:val="20"/>
          <w:szCs w:val="20"/>
        </w:rPr>
        <w:t>Думы Бурхунского сельского поселения, его коллегиальных органов</w:t>
      </w:r>
    </w:p>
    <w:p w:rsidR="00E16277" w:rsidRPr="00E16277" w:rsidRDefault="00E16277" w:rsidP="00E16277">
      <w:pPr>
        <w:keepNext/>
        <w:jc w:val="both"/>
        <w:rPr>
          <w:sz w:val="20"/>
          <w:szCs w:val="20"/>
        </w:rPr>
      </w:pPr>
    </w:p>
    <w:p w:rsidR="00E16277" w:rsidRPr="00E16277" w:rsidRDefault="00E16277" w:rsidP="00E16277">
      <w:pPr>
        <w:keepNext/>
        <w:autoSpaceDE w:val="0"/>
        <w:autoSpaceDN w:val="0"/>
        <w:adjustRightInd w:val="0"/>
        <w:contextualSpacing/>
        <w:jc w:val="center"/>
        <w:outlineLvl w:val="1"/>
        <w:rPr>
          <w:rFonts w:eastAsiaTheme="majorEastAsia"/>
          <w:b/>
          <w:bCs/>
          <w:sz w:val="20"/>
          <w:szCs w:val="20"/>
        </w:rPr>
      </w:pPr>
      <w:bookmarkStart w:id="16" w:name="Par98"/>
      <w:bookmarkEnd w:id="16"/>
      <w:r w:rsidRPr="00E16277">
        <w:rPr>
          <w:rFonts w:eastAsiaTheme="majorEastAsia"/>
          <w:b/>
          <w:bCs/>
          <w:sz w:val="20"/>
          <w:szCs w:val="20"/>
        </w:rPr>
        <w:t>ЗАЯВКА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0"/>
          <w:szCs w:val="20"/>
        </w:rPr>
      </w:pPr>
      <w:r w:rsidRPr="00E16277">
        <w:rPr>
          <w:iCs/>
          <w:sz w:val="20"/>
          <w:szCs w:val="20"/>
        </w:rPr>
        <w:t>для участия в заседании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0"/>
          <w:szCs w:val="20"/>
        </w:rPr>
      </w:pPr>
      <w:r w:rsidRPr="00E16277">
        <w:rPr>
          <w:i/>
          <w:kern w:val="28"/>
          <w:sz w:val="20"/>
          <w:szCs w:val="20"/>
        </w:rPr>
        <w:t xml:space="preserve">Думы Бурхунского сельского поселения </w:t>
      </w:r>
    </w:p>
    <w:p w:rsidR="00E16277" w:rsidRPr="00E16277" w:rsidRDefault="00E16277" w:rsidP="00E1627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Я, ______________________________________________________________,</w:t>
      </w:r>
    </w:p>
    <w:p w:rsidR="00E16277" w:rsidRPr="00E16277" w:rsidRDefault="00E16277" w:rsidP="00E16277">
      <w:pPr>
        <w:autoSpaceDE w:val="0"/>
        <w:autoSpaceDN w:val="0"/>
        <w:adjustRightInd w:val="0"/>
        <w:ind w:hanging="27"/>
        <w:contextualSpacing/>
        <w:jc w:val="center"/>
        <w:outlineLvl w:val="0"/>
        <w:rPr>
          <w:rFonts w:eastAsiaTheme="majorEastAsia"/>
          <w:i/>
          <w:sz w:val="20"/>
          <w:szCs w:val="20"/>
        </w:rPr>
      </w:pPr>
      <w:r w:rsidRPr="00E16277">
        <w:rPr>
          <w:rFonts w:eastAsiaTheme="majorEastAsia"/>
          <w:i/>
          <w:sz w:val="20"/>
          <w:szCs w:val="20"/>
        </w:rPr>
        <w:t>(фамилия, имя, отчество (при наличии) заявителя)</w:t>
      </w:r>
    </w:p>
    <w:p w:rsidR="00E16277" w:rsidRPr="00E16277" w:rsidRDefault="00E16277" w:rsidP="00E16277">
      <w:pPr>
        <w:jc w:val="both"/>
        <w:rPr>
          <w:sz w:val="20"/>
          <w:szCs w:val="20"/>
        </w:rPr>
      </w:pP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паспорт серия _______ номер ___________________ выдан _________________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__________________________________________  «____» ________ ______ года,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center"/>
        <w:outlineLvl w:val="0"/>
        <w:rPr>
          <w:rFonts w:eastAsiaTheme="majorEastAsia"/>
          <w:i/>
          <w:sz w:val="20"/>
          <w:szCs w:val="20"/>
        </w:rPr>
      </w:pPr>
      <w:r w:rsidRPr="00E16277">
        <w:rPr>
          <w:rFonts w:eastAsiaTheme="majorEastAsia"/>
          <w:i/>
          <w:sz w:val="20"/>
          <w:szCs w:val="20"/>
        </w:rPr>
        <w:t xml:space="preserve">(кем  и  когда  </w:t>
      </w:r>
      <w:proofErr w:type="gramStart"/>
      <w:r w:rsidRPr="00E16277">
        <w:rPr>
          <w:rFonts w:eastAsiaTheme="majorEastAsia"/>
          <w:i/>
          <w:sz w:val="20"/>
          <w:szCs w:val="20"/>
        </w:rPr>
        <w:t>выдан</w:t>
      </w:r>
      <w:proofErr w:type="gramEnd"/>
      <w:r w:rsidRPr="00E16277">
        <w:rPr>
          <w:rFonts w:eastAsiaTheme="majorEastAsia"/>
          <w:i/>
          <w:sz w:val="20"/>
          <w:szCs w:val="20"/>
        </w:rPr>
        <w:t>)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asciiTheme="majorHAnsi" w:eastAsiaTheme="majorEastAsia" w:hAnsiTheme="majorHAnsi" w:cstheme="majorBidi"/>
          <w:b/>
          <w:bCs/>
          <w:kern w:val="32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 xml:space="preserve">прошу включить меня в число участников заседания Думы Бурхунского сельского поселения, которое состоится «____» ______________ года </w:t>
      </w:r>
      <w:proofErr w:type="gramStart"/>
      <w:r w:rsidRPr="00E16277">
        <w:rPr>
          <w:rFonts w:eastAsiaTheme="majorEastAsia"/>
          <w:sz w:val="20"/>
          <w:szCs w:val="20"/>
        </w:rPr>
        <w:t>в</w:t>
      </w:r>
      <w:proofErr w:type="gramEnd"/>
      <w:r w:rsidRPr="00E16277">
        <w:rPr>
          <w:rFonts w:eastAsiaTheme="majorEastAsia"/>
          <w:sz w:val="20"/>
          <w:szCs w:val="20"/>
        </w:rPr>
        <w:t xml:space="preserve"> «_____» часов «______» мин, для присутствия при обсуждении по вопроса о </w:t>
      </w:r>
    </w:p>
    <w:p w:rsidR="00E16277" w:rsidRPr="00E16277" w:rsidRDefault="00E16277" w:rsidP="00E16277">
      <w:pPr>
        <w:contextualSpacing/>
        <w:jc w:val="both"/>
        <w:rPr>
          <w:sz w:val="20"/>
          <w:szCs w:val="20"/>
        </w:rPr>
      </w:pPr>
      <w:r w:rsidRPr="00E16277">
        <w:rPr>
          <w:sz w:val="20"/>
          <w:szCs w:val="20"/>
        </w:rPr>
        <w:t>___________________________________________________________________.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О себе сообщаю следующие контактные данные: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телефон и (или) адрес электронной почты ________________________________,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адрес проживания ____________________________________________________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____________________________________________________________________.</w:t>
      </w:r>
    </w:p>
    <w:p w:rsidR="00E16277" w:rsidRPr="00E16277" w:rsidRDefault="00E16277" w:rsidP="00E1627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0"/>
          <w:szCs w:val="20"/>
        </w:rPr>
      </w:pPr>
      <w:r w:rsidRPr="00E16277">
        <w:rPr>
          <w:bCs/>
          <w:sz w:val="20"/>
          <w:szCs w:val="20"/>
        </w:rPr>
        <w:t xml:space="preserve">Уведомляю,  что  в  ходе  участия в заседании </w:t>
      </w:r>
      <w:r w:rsidRPr="00E16277">
        <w:rPr>
          <w:iCs/>
          <w:sz w:val="20"/>
          <w:szCs w:val="20"/>
        </w:rPr>
        <w:t xml:space="preserve">Думы Бурхунского сельского поселения </w:t>
      </w:r>
      <w:r w:rsidRPr="00E16277">
        <w:rPr>
          <w:bCs/>
          <w:sz w:val="20"/>
          <w:szCs w:val="20"/>
        </w:rPr>
        <w:t>намереваюсь (не намереваюсь)</w:t>
      </w:r>
    </w:p>
    <w:p w:rsidR="00E16277" w:rsidRPr="00E16277" w:rsidRDefault="00E16277" w:rsidP="00E16277">
      <w:pPr>
        <w:autoSpaceDE w:val="0"/>
        <w:autoSpaceDN w:val="0"/>
        <w:adjustRightInd w:val="0"/>
        <w:ind w:right="1133"/>
        <w:contextualSpacing/>
        <w:jc w:val="both"/>
        <w:rPr>
          <w:bCs/>
          <w:sz w:val="20"/>
          <w:szCs w:val="20"/>
        </w:rPr>
      </w:pPr>
      <w:r w:rsidRPr="00E16277">
        <w:rPr>
          <w:bCs/>
          <w:sz w:val="20"/>
          <w:szCs w:val="20"/>
        </w:rPr>
        <w:t xml:space="preserve">                                                              (нужное подчеркнуть)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rPr>
          <w:bCs/>
          <w:sz w:val="20"/>
          <w:szCs w:val="20"/>
        </w:rPr>
      </w:pPr>
      <w:r w:rsidRPr="00E16277">
        <w:rPr>
          <w:bCs/>
          <w:sz w:val="20"/>
          <w:szCs w:val="20"/>
        </w:rPr>
        <w:t xml:space="preserve">осуществлять </w:t>
      </w:r>
      <w:r w:rsidRPr="00E16277">
        <w:rPr>
          <w:sz w:val="20"/>
          <w:szCs w:val="20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E16277">
        <w:rPr>
          <w:bCs/>
          <w:sz w:val="20"/>
          <w:szCs w:val="20"/>
        </w:rPr>
        <w:t>.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rPr>
          <w:bCs/>
          <w:sz w:val="20"/>
          <w:szCs w:val="20"/>
        </w:rPr>
      </w:pPr>
      <w:r w:rsidRPr="00E16277">
        <w:rPr>
          <w:bCs/>
          <w:sz w:val="20"/>
          <w:szCs w:val="20"/>
        </w:rPr>
        <w:t>Являюсь представителем</w:t>
      </w:r>
      <w:r w:rsidRPr="00E16277">
        <w:rPr>
          <w:bCs/>
          <w:sz w:val="20"/>
          <w:szCs w:val="20"/>
          <w:vertAlign w:val="superscript"/>
        </w:rPr>
        <w:footnoteReference w:id="4"/>
      </w:r>
      <w:r w:rsidRPr="00E16277">
        <w:rPr>
          <w:bCs/>
          <w:sz w:val="20"/>
          <w:szCs w:val="20"/>
        </w:rPr>
        <w:t>_____________________________________________,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rPr>
          <w:bCs/>
          <w:i/>
          <w:sz w:val="20"/>
          <w:szCs w:val="20"/>
        </w:rPr>
      </w:pPr>
      <w:r w:rsidRPr="00E16277">
        <w:rPr>
          <w:bCs/>
          <w:i/>
          <w:sz w:val="20"/>
          <w:szCs w:val="20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E16277" w:rsidRPr="00E16277" w:rsidRDefault="00E16277" w:rsidP="00E16277">
      <w:pPr>
        <w:keepNext/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где занимаю должность (являюсь)</w:t>
      </w:r>
      <w:r w:rsidRPr="00E16277">
        <w:rPr>
          <w:rFonts w:eastAsiaTheme="majorEastAsia"/>
          <w:sz w:val="20"/>
          <w:szCs w:val="20"/>
          <w:vertAlign w:val="superscript"/>
        </w:rPr>
        <w:footnoteReference w:id="5"/>
      </w:r>
      <w:r w:rsidRPr="00E16277">
        <w:rPr>
          <w:rFonts w:eastAsiaTheme="majorEastAsia"/>
          <w:sz w:val="20"/>
          <w:szCs w:val="20"/>
        </w:rPr>
        <w:t xml:space="preserve"> _____________________________________.</w:t>
      </w: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</w:p>
    <w:p w:rsidR="00E16277" w:rsidRPr="00E16277" w:rsidRDefault="00E16277" w:rsidP="00E16277">
      <w:pPr>
        <w:autoSpaceDE w:val="0"/>
        <w:autoSpaceDN w:val="0"/>
        <w:adjustRightInd w:val="0"/>
        <w:contextualSpacing/>
        <w:jc w:val="both"/>
        <w:outlineLvl w:val="0"/>
        <w:rPr>
          <w:rFonts w:eastAsiaTheme="majorEastAsia"/>
          <w:sz w:val="20"/>
          <w:szCs w:val="20"/>
        </w:rPr>
      </w:pPr>
      <w:r w:rsidRPr="00E16277">
        <w:rPr>
          <w:rFonts w:eastAsiaTheme="majorEastAsia"/>
          <w:sz w:val="20"/>
          <w:szCs w:val="20"/>
        </w:rPr>
        <w:t>Дата __________                        Заявитель ____________________________</w:t>
      </w:r>
    </w:p>
    <w:p w:rsidR="00E16277" w:rsidRPr="00E16277" w:rsidRDefault="00E16277" w:rsidP="00E16277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rFonts w:eastAsiaTheme="majorEastAsia"/>
          <w:i/>
          <w:sz w:val="20"/>
          <w:szCs w:val="20"/>
        </w:rPr>
      </w:pPr>
      <w:r w:rsidRPr="00E16277">
        <w:rPr>
          <w:rFonts w:eastAsiaTheme="majorEastAsia"/>
          <w:i/>
          <w:sz w:val="20"/>
          <w:szCs w:val="20"/>
        </w:rPr>
        <w:t>(подпись)</w:t>
      </w:r>
    </w:p>
    <w:p w:rsidR="00801FC6" w:rsidRDefault="00801FC6" w:rsidP="00801FC6">
      <w:pPr>
        <w:rPr>
          <w:sz w:val="18"/>
          <w:szCs w:val="18"/>
        </w:rPr>
      </w:pPr>
    </w:p>
    <w:p w:rsidR="00DB1CB3" w:rsidRDefault="00DB1CB3"/>
    <w:sectPr w:rsidR="00DB1CB3" w:rsidSect="00E162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FB" w:rsidRDefault="00AA7CFB" w:rsidP="005F0D8D">
      <w:r>
        <w:separator/>
      </w:r>
    </w:p>
  </w:endnote>
  <w:endnote w:type="continuationSeparator" w:id="0">
    <w:p w:rsidR="00AA7CFB" w:rsidRDefault="00AA7CFB" w:rsidP="005F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77" w:rsidRDefault="00E16277">
    <w:pPr>
      <w:pStyle w:val="a7"/>
    </w:pPr>
  </w:p>
  <w:p w:rsidR="00E16277" w:rsidRDefault="00E16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FB" w:rsidRDefault="00AA7CFB" w:rsidP="005F0D8D">
      <w:r>
        <w:separator/>
      </w:r>
    </w:p>
  </w:footnote>
  <w:footnote w:type="continuationSeparator" w:id="0">
    <w:p w:rsidR="00AA7CFB" w:rsidRDefault="00AA7CFB" w:rsidP="005F0D8D">
      <w:r>
        <w:continuationSeparator/>
      </w:r>
    </w:p>
  </w:footnote>
  <w:footnote w:id="1">
    <w:p w:rsidR="00E16277" w:rsidRPr="00717ABD" w:rsidRDefault="00E16277" w:rsidP="00E16277">
      <w:pPr>
        <w:pStyle w:val="ae"/>
        <w:ind w:firstLine="709"/>
        <w:jc w:val="both"/>
      </w:pPr>
      <w:r w:rsidRPr="00717ABD">
        <w:rPr>
          <w:rStyle w:val="ac"/>
        </w:rPr>
        <w:footnoteRef/>
      </w:r>
      <w:r w:rsidRPr="00717ABD">
        <w:t xml:space="preserve"> В соответствии с частью 2 статьи 45 </w:t>
      </w:r>
      <w:r w:rsidRPr="00717ABD">
        <w:rPr>
          <w:shd w:val="clear" w:color="auto" w:fill="FFFFFF"/>
        </w:rPr>
        <w:t xml:space="preserve">Федерального закона </w:t>
      </w:r>
      <w:r w:rsidRPr="00717ABD">
        <w:t xml:space="preserve">№ 248-ФЗ в пункте 2.5 Положения могут быть предусмотрены и иные виды профилактических мероприятий, при этом обязательными </w:t>
      </w:r>
      <w:r>
        <w:t xml:space="preserve">мероприятиями </w:t>
      </w:r>
      <w:r w:rsidRPr="00717ABD">
        <w:t>являются информирование и консультирование.</w:t>
      </w:r>
    </w:p>
  </w:footnote>
  <w:footnote w:id="2">
    <w:p w:rsidR="00E16277" w:rsidRPr="00717ABD" w:rsidRDefault="00E16277" w:rsidP="00E16277">
      <w:pPr>
        <w:ind w:firstLine="709"/>
        <w:jc w:val="both"/>
        <w:rPr>
          <w:sz w:val="20"/>
          <w:szCs w:val="20"/>
          <w:shd w:val="clear" w:color="auto" w:fill="FFFFFF"/>
        </w:rPr>
      </w:pPr>
      <w:r w:rsidRPr="00717ABD">
        <w:rPr>
          <w:rStyle w:val="ac"/>
          <w:sz w:val="20"/>
          <w:szCs w:val="20"/>
        </w:rPr>
        <w:footnoteRef/>
      </w:r>
      <w:r w:rsidRPr="00717ABD">
        <w:rPr>
          <w:sz w:val="20"/>
          <w:szCs w:val="20"/>
        </w:rPr>
        <w:t xml:space="preserve"> </w:t>
      </w:r>
      <w:proofErr w:type="gramStart"/>
      <w:r w:rsidRPr="00717ABD">
        <w:rPr>
          <w:sz w:val="20"/>
          <w:szCs w:val="20"/>
        </w:rPr>
        <w:t xml:space="preserve">В соответствии с частью 1 статьи 10 </w:t>
      </w:r>
      <w:r w:rsidRPr="00717ABD">
        <w:rPr>
          <w:sz w:val="20"/>
          <w:szCs w:val="20"/>
          <w:shd w:val="clear" w:color="auto" w:fill="FFFFFF"/>
        </w:rPr>
        <w:t>Федерального закона от 9 февраля 2009 года № 8-ФЗ «Об обеспечении доступа к информации о деятельности государственных органов и органов местного самоуправления»</w:t>
      </w:r>
      <w:r w:rsidRPr="00717ABD">
        <w:rPr>
          <w:sz w:val="20"/>
          <w:szCs w:val="20"/>
        </w:rPr>
        <w:t xml:space="preserve"> </w:t>
      </w:r>
      <w:r w:rsidRPr="00717ABD">
        <w:rPr>
          <w:sz w:val="20"/>
          <w:szCs w:val="2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717ABD">
        <w:rPr>
          <w:sz w:val="20"/>
          <w:szCs w:val="2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</w:t>
      </w:r>
      <w:r w:rsidRPr="00717ABD">
        <w:rPr>
          <w:sz w:val="20"/>
          <w:szCs w:val="20"/>
          <w:shd w:val="clear" w:color="auto" w:fill="FFFFFF"/>
          <w:vertAlign w:val="superscript"/>
        </w:rPr>
        <w:t>1</w:t>
      </w:r>
      <w:r w:rsidRPr="00717ABD">
        <w:rPr>
          <w:sz w:val="20"/>
          <w:szCs w:val="20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16277" w:rsidRPr="00717ABD" w:rsidRDefault="00E16277" w:rsidP="00E16277">
      <w:pPr>
        <w:ind w:firstLine="709"/>
        <w:jc w:val="both"/>
        <w:rPr>
          <w:sz w:val="20"/>
          <w:szCs w:val="20"/>
        </w:rPr>
      </w:pPr>
      <w:proofErr w:type="gramStart"/>
      <w:r w:rsidRPr="00717ABD">
        <w:rPr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717ABD">
        <w:rPr>
          <w:sz w:val="20"/>
          <w:szCs w:val="20"/>
        </w:rPr>
        <w:t>Федерального закона от № 248</w:t>
      </w:r>
      <w:r w:rsidRPr="00717ABD">
        <w:rPr>
          <w:sz w:val="20"/>
          <w:szCs w:val="20"/>
        </w:rPr>
        <w:noBreakHyphen/>
        <w:t>ФЗ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  <w:proofErr w:type="gramEnd"/>
    </w:p>
  </w:footnote>
  <w:footnote w:id="3">
    <w:p w:rsidR="00E16277" w:rsidRPr="008A37F3" w:rsidRDefault="00E16277" w:rsidP="00E16277">
      <w:pPr>
        <w:pStyle w:val="aa"/>
        <w:ind w:firstLine="709"/>
      </w:pPr>
      <w:r w:rsidRPr="008A37F3">
        <w:rPr>
          <w:rStyle w:val="ac"/>
        </w:rPr>
        <w:footnoteRef/>
      </w:r>
      <w:r w:rsidRPr="008A37F3">
        <w:t xml:space="preserve"> В случае</w:t>
      </w:r>
      <w:proofErr w:type="gramStart"/>
      <w:r w:rsidRPr="008A37F3">
        <w:t>,</w:t>
      </w:r>
      <w:proofErr w:type="gramEnd"/>
      <w:r w:rsidRPr="008A37F3">
        <w:t xml:space="preserve"> если система обязательного досудебного обжалования в данном виде муниципального контроля применяется (часть 4 статьи 39 Федерального закона № 248-ФЗ). В противном случае данная норма подлежит исключению. </w:t>
      </w:r>
    </w:p>
  </w:footnote>
  <w:footnote w:id="4">
    <w:p w:rsidR="00E16277" w:rsidRPr="005D7F9D" w:rsidRDefault="00E16277" w:rsidP="00E16277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5">
    <w:p w:rsidR="00E16277" w:rsidRPr="005D7F9D" w:rsidRDefault="00E16277" w:rsidP="00E16277">
      <w:pPr>
        <w:pStyle w:val="aa"/>
        <w:ind w:firstLine="709"/>
        <w:rPr>
          <w:kern w:val="20"/>
          <w:sz w:val="22"/>
          <w:szCs w:val="22"/>
        </w:rPr>
      </w:pPr>
      <w:r w:rsidRPr="005D7F9D">
        <w:rPr>
          <w:rStyle w:val="ac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5D7F9D">
        <w:rPr>
          <w:kern w:val="20"/>
          <w:sz w:val="22"/>
          <w:szCs w:val="22"/>
        </w:rPr>
        <w:t>находится</w:t>
      </w:r>
      <w:proofErr w:type="gramEnd"/>
      <w:r w:rsidRPr="005D7F9D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77" w:rsidRDefault="00E16277" w:rsidP="002E0B9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6277" w:rsidRDefault="00E162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77" w:rsidRPr="006F0BB1" w:rsidRDefault="00E16277" w:rsidP="002E0B96">
    <w:pPr>
      <w:pStyle w:val="a5"/>
      <w:framePr w:wrap="around" w:vAnchor="text" w:hAnchor="margin" w:xAlign="center" w:y="1"/>
      <w:rPr>
        <w:rStyle w:val="ad"/>
      </w:rPr>
    </w:pPr>
    <w:r w:rsidRPr="006F0BB1">
      <w:rPr>
        <w:rStyle w:val="ad"/>
      </w:rPr>
      <w:fldChar w:fldCharType="begin"/>
    </w:r>
    <w:r w:rsidRPr="006F0BB1">
      <w:rPr>
        <w:rStyle w:val="ad"/>
      </w:rPr>
      <w:instrText xml:space="preserve">PAGE  </w:instrText>
    </w:r>
    <w:r w:rsidRPr="006F0BB1">
      <w:rPr>
        <w:rStyle w:val="ad"/>
      </w:rPr>
      <w:fldChar w:fldCharType="separate"/>
    </w:r>
    <w:r>
      <w:rPr>
        <w:rStyle w:val="ad"/>
        <w:noProof/>
      </w:rPr>
      <w:t>2</w:t>
    </w:r>
    <w:r w:rsidRPr="006F0BB1">
      <w:rPr>
        <w:rStyle w:val="ad"/>
      </w:rPr>
      <w:fldChar w:fldCharType="end"/>
    </w:r>
  </w:p>
  <w:p w:rsidR="00E16277" w:rsidRDefault="00E162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08"/>
    <w:rsid w:val="000045EA"/>
    <w:rsid w:val="00014072"/>
    <w:rsid w:val="000A1BFE"/>
    <w:rsid w:val="000E41B7"/>
    <w:rsid w:val="00200CCC"/>
    <w:rsid w:val="00230B55"/>
    <w:rsid w:val="002A4779"/>
    <w:rsid w:val="00334955"/>
    <w:rsid w:val="00513D6E"/>
    <w:rsid w:val="005F0D8D"/>
    <w:rsid w:val="006E6E29"/>
    <w:rsid w:val="00801FC6"/>
    <w:rsid w:val="008930BC"/>
    <w:rsid w:val="00943475"/>
    <w:rsid w:val="009813DE"/>
    <w:rsid w:val="009B2072"/>
    <w:rsid w:val="00AA7CFB"/>
    <w:rsid w:val="00BE6708"/>
    <w:rsid w:val="00D1066F"/>
    <w:rsid w:val="00DB1CB3"/>
    <w:rsid w:val="00E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0B55"/>
  </w:style>
  <w:style w:type="character" w:styleId="a3">
    <w:name w:val="Hyperlink"/>
    <w:basedOn w:val="a0"/>
    <w:uiPriority w:val="99"/>
    <w:semiHidden/>
    <w:unhideWhenUsed/>
    <w:rsid w:val="00230B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B55"/>
    <w:rPr>
      <w:color w:val="800080"/>
      <w:u w:val="single"/>
    </w:rPr>
  </w:style>
  <w:style w:type="paragraph" w:customStyle="1" w:styleId="xl70">
    <w:name w:val="xl70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30B5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30B55"/>
    <w:pPr>
      <w:spacing w:before="100" w:beforeAutospacing="1" w:after="100" w:afterAutospacing="1"/>
    </w:pPr>
  </w:style>
  <w:style w:type="paragraph" w:customStyle="1" w:styleId="xl73">
    <w:name w:val="xl73"/>
    <w:basedOn w:val="a"/>
    <w:rsid w:val="00230B55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30B55"/>
    <w:pPr>
      <w:spacing w:before="100" w:beforeAutospacing="1" w:after="100" w:afterAutospacing="1"/>
    </w:pPr>
  </w:style>
  <w:style w:type="paragraph" w:customStyle="1" w:styleId="xl75">
    <w:name w:val="xl75"/>
    <w:basedOn w:val="a"/>
    <w:rsid w:val="00230B55"/>
    <w:pPr>
      <w:spacing w:before="100" w:beforeAutospacing="1" w:after="100" w:afterAutospacing="1"/>
    </w:pPr>
  </w:style>
  <w:style w:type="paragraph" w:customStyle="1" w:styleId="xl76">
    <w:name w:val="xl76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30B55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30B55"/>
    <w:pPr>
      <w:spacing w:before="100" w:beforeAutospacing="1" w:after="100" w:afterAutospacing="1"/>
    </w:pPr>
  </w:style>
  <w:style w:type="paragraph" w:customStyle="1" w:styleId="xl79">
    <w:name w:val="xl79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30B5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30B5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30B5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5">
    <w:name w:val="xl85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7">
    <w:name w:val="xl87"/>
    <w:basedOn w:val="a"/>
    <w:rsid w:val="00230B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30B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230B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30B55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30B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230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230B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230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230B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30B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3">
    <w:name w:val="xl113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230B55"/>
    <w:pP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230B5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230B5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230B5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230B5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22">
    <w:name w:val="xl122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230B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230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230B5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230B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230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30B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230B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230B55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230B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230B5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5F0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0D8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5F0D8D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5F0D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0D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5F0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9">
    <w:name w:val="Table Grid"/>
    <w:basedOn w:val="a1"/>
    <w:uiPriority w:val="59"/>
    <w:rsid w:val="005F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E16277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16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E16277"/>
    <w:rPr>
      <w:vertAlign w:val="superscript"/>
    </w:rPr>
  </w:style>
  <w:style w:type="character" w:styleId="ad">
    <w:name w:val="page number"/>
    <w:basedOn w:val="a0"/>
    <w:rsid w:val="00E16277"/>
  </w:style>
  <w:style w:type="paragraph" w:styleId="ae">
    <w:name w:val="annotation text"/>
    <w:basedOn w:val="a"/>
    <w:link w:val="af"/>
    <w:uiPriority w:val="99"/>
    <w:unhideWhenUsed/>
    <w:rsid w:val="00E162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16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0B55"/>
  </w:style>
  <w:style w:type="character" w:styleId="a3">
    <w:name w:val="Hyperlink"/>
    <w:basedOn w:val="a0"/>
    <w:uiPriority w:val="99"/>
    <w:semiHidden/>
    <w:unhideWhenUsed/>
    <w:rsid w:val="00230B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B55"/>
    <w:rPr>
      <w:color w:val="800080"/>
      <w:u w:val="single"/>
    </w:rPr>
  </w:style>
  <w:style w:type="paragraph" w:customStyle="1" w:styleId="xl70">
    <w:name w:val="xl70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30B5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30B55"/>
    <w:pPr>
      <w:spacing w:before="100" w:beforeAutospacing="1" w:after="100" w:afterAutospacing="1"/>
    </w:pPr>
  </w:style>
  <w:style w:type="paragraph" w:customStyle="1" w:styleId="xl73">
    <w:name w:val="xl73"/>
    <w:basedOn w:val="a"/>
    <w:rsid w:val="00230B55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30B55"/>
    <w:pPr>
      <w:spacing w:before="100" w:beforeAutospacing="1" w:after="100" w:afterAutospacing="1"/>
    </w:pPr>
  </w:style>
  <w:style w:type="paragraph" w:customStyle="1" w:styleId="xl75">
    <w:name w:val="xl75"/>
    <w:basedOn w:val="a"/>
    <w:rsid w:val="00230B55"/>
    <w:pPr>
      <w:spacing w:before="100" w:beforeAutospacing="1" w:after="100" w:afterAutospacing="1"/>
    </w:pPr>
  </w:style>
  <w:style w:type="paragraph" w:customStyle="1" w:styleId="xl76">
    <w:name w:val="xl76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30B55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30B55"/>
    <w:pPr>
      <w:spacing w:before="100" w:beforeAutospacing="1" w:after="100" w:afterAutospacing="1"/>
    </w:pPr>
  </w:style>
  <w:style w:type="paragraph" w:customStyle="1" w:styleId="xl79">
    <w:name w:val="xl79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30B5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30B55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30B5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30B5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5">
    <w:name w:val="xl85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230B5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7">
    <w:name w:val="xl87"/>
    <w:basedOn w:val="a"/>
    <w:rsid w:val="00230B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30B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230B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30B55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30B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230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230B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230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230B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30B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3">
    <w:name w:val="xl113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230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230B55"/>
    <w:pP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230B5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230B5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230B5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230B5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22">
    <w:name w:val="xl122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230B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230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230B5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230B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230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30B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230B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230B5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230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230B5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230B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230B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230B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230B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230B55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230B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230B5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5F0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0D8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5F0D8D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5F0D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0D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5F0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9">
    <w:name w:val="Table Grid"/>
    <w:basedOn w:val="a1"/>
    <w:uiPriority w:val="59"/>
    <w:rsid w:val="005F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E16277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16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E16277"/>
    <w:rPr>
      <w:vertAlign w:val="superscript"/>
    </w:rPr>
  </w:style>
  <w:style w:type="character" w:styleId="ad">
    <w:name w:val="page number"/>
    <w:basedOn w:val="a0"/>
    <w:rsid w:val="00E16277"/>
  </w:style>
  <w:style w:type="paragraph" w:styleId="ae">
    <w:name w:val="annotation text"/>
    <w:basedOn w:val="a"/>
    <w:link w:val="af"/>
    <w:uiPriority w:val="99"/>
    <w:unhideWhenUsed/>
    <w:rsid w:val="00E162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16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yperlink" Target="consultantplus://offline/ref=590DD0C1FCBE2DD8138FD1287F90446354B1A5378D23DA0C0AB753A09A27C524FFB5114EA0A7847A94A262H1WF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consultantplus://offline/ref=590DD0C1FCBE2DD8138FCF2569FC186955B2FD3F8820D55C54E808FDCD2ECF73B8FA480CE4AA8478H9W3C" TargetMode="External"/><Relationship Id="rId17" Type="http://schemas.openxmlformats.org/officeDocument/2006/relationships/hyperlink" Target="consultantplus://offline/ref=590DD0C1FCBE2DD8138FCF2569FC186955B8FA3E8D21D55C54E808FDCDH2WEC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46</Pages>
  <Words>15604</Words>
  <Characters>88947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2020-04-28T02:05:00Z</dcterms:created>
  <dcterms:modified xsi:type="dcterms:W3CDTF">2021-12-16T03:02:00Z</dcterms:modified>
</cp:coreProperties>
</file>