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317F04" w:rsidRPr="0027678F" w:rsidTr="00501B5A">
        <w:tc>
          <w:tcPr>
            <w:tcW w:w="5000" w:type="pct"/>
          </w:tcPr>
          <w:p w:rsidR="00317F04" w:rsidRPr="0027678F" w:rsidRDefault="00317F04" w:rsidP="00501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7678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317F04" w:rsidRPr="0027678F" w:rsidTr="00501B5A">
        <w:tc>
          <w:tcPr>
            <w:tcW w:w="5000" w:type="pct"/>
          </w:tcPr>
          <w:p w:rsidR="00317F04" w:rsidRPr="0027678F" w:rsidRDefault="00317F04" w:rsidP="00501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7678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317F04" w:rsidRPr="0027678F" w:rsidTr="00501B5A">
        <w:tc>
          <w:tcPr>
            <w:tcW w:w="5000" w:type="pct"/>
          </w:tcPr>
          <w:p w:rsidR="00317F04" w:rsidRPr="0027678F" w:rsidRDefault="00317F04" w:rsidP="00501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7678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317F04" w:rsidRPr="0027678F" w:rsidRDefault="00317F04" w:rsidP="00501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27678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317F04" w:rsidRPr="0027678F" w:rsidTr="00501B5A">
        <w:tc>
          <w:tcPr>
            <w:tcW w:w="5000" w:type="pct"/>
          </w:tcPr>
          <w:p w:rsidR="00317F04" w:rsidRPr="0027678F" w:rsidRDefault="00317F04" w:rsidP="00501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17F04" w:rsidRPr="0027678F" w:rsidTr="00501B5A">
        <w:tc>
          <w:tcPr>
            <w:tcW w:w="5000" w:type="pct"/>
          </w:tcPr>
          <w:p w:rsidR="00317F04" w:rsidRPr="0027678F" w:rsidRDefault="00317F04" w:rsidP="00501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27678F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317F04" w:rsidRPr="0027678F" w:rsidRDefault="00317F04" w:rsidP="003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04" w:rsidRPr="0027678F" w:rsidRDefault="00317F04" w:rsidP="003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04" w:rsidRPr="0027678F" w:rsidRDefault="00317F04" w:rsidP="00317F04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«19</w:t>
      </w:r>
      <w:r w:rsidRPr="002767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декабря </w:t>
      </w:r>
      <w:r w:rsidRPr="002767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2018 г</w:t>
      </w:r>
      <w:r w:rsidRPr="0027678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                               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           </w:t>
      </w:r>
      <w:r w:rsidRPr="0027678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53</w:t>
      </w:r>
      <w:r w:rsidRPr="0027678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-пг</w:t>
      </w:r>
    </w:p>
    <w:p w:rsidR="00317F04" w:rsidRPr="0027678F" w:rsidRDefault="00317F04" w:rsidP="00317F04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7678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317F04" w:rsidRPr="0027678F" w:rsidRDefault="00317F04" w:rsidP="0031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04" w:rsidRPr="0027678F" w:rsidRDefault="00317F04" w:rsidP="00317F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образуемому земельному участку</w:t>
      </w:r>
    </w:p>
    <w:p w:rsidR="00317F04" w:rsidRPr="0027678F" w:rsidRDefault="00317F04" w:rsidP="0031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04" w:rsidRPr="0027678F" w:rsidRDefault="00317F04" w:rsidP="0031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Руководствуясь, ст.15 Федерального закона от 06.10.2003 года №131-ФЗ  ФЗ об« Об общих принципах «Об общих принципах организации местного самоуправления в </w:t>
      </w:r>
      <w:r w:rsidRPr="0027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</w:t>
      </w:r>
      <w:proofErr w:type="gramStart"/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Pr="0027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 w:rsidRPr="0027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67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317F04" w:rsidRPr="0027678F" w:rsidRDefault="00317F04" w:rsidP="0031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04" w:rsidRPr="0027678F" w:rsidRDefault="00317F04" w:rsidP="00317F04">
      <w:pPr>
        <w:rPr>
          <w:rFonts w:ascii="Times New Roman" w:eastAsia="Calibri" w:hAnsi="Times New Roman" w:cs="Times New Roman"/>
          <w:sz w:val="24"/>
          <w:szCs w:val="24"/>
        </w:rPr>
      </w:pP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ПОСТАНОВЛЯЮ:</w:t>
      </w:r>
    </w:p>
    <w:p w:rsidR="00317F04" w:rsidRDefault="00317F04" w:rsidP="00317F0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1.Формируемому з</w:t>
      </w: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емельному участку, </w:t>
      </w:r>
      <w:r>
        <w:rPr>
          <w:rFonts w:ascii="Times New Roman" w:eastAsia="Calibri" w:hAnsi="Times New Roman" w:cs="Times New Roman"/>
          <w:sz w:val="24"/>
          <w:szCs w:val="24"/>
        </w:rPr>
        <w:t>(кадастровый квартал 38:15:040501: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ЗУ1)</w:t>
      </w: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общей площадью </w:t>
      </w: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3908 </w:t>
      </w:r>
      <w:r w:rsidRPr="0027678F">
        <w:rPr>
          <w:rFonts w:ascii="Times New Roman" w:eastAsia="Calibri" w:hAnsi="Times New Roman" w:cs="Times New Roman"/>
          <w:sz w:val="24"/>
          <w:szCs w:val="24"/>
        </w:rPr>
        <w:t>кв.м.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земель лесного фонда,</w:t>
      </w: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расположенного 140 м. севернее                д. Александровка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присвоить следующий адрес: Российская Федерация Иркутская область, Тулунский район, </w:t>
      </w:r>
      <w:r>
        <w:rPr>
          <w:rFonts w:ascii="Times New Roman" w:eastAsia="Calibri" w:hAnsi="Times New Roman" w:cs="Times New Roman"/>
          <w:sz w:val="24"/>
          <w:szCs w:val="24"/>
        </w:rPr>
        <w:t>Бурхунское МО, 140 м. севернее  д. Александровка.</w:t>
      </w:r>
    </w:p>
    <w:p w:rsidR="00317F04" w:rsidRDefault="00317F04" w:rsidP="00317F0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7F04" w:rsidRPr="0027678F" w:rsidRDefault="00317F04" w:rsidP="00317F0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27678F">
        <w:rPr>
          <w:rFonts w:ascii="Times New Roman" w:eastAsia="Calibri" w:hAnsi="Times New Roman" w:cs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 w:rsidRPr="0027678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317F04" w:rsidRDefault="00317F04" w:rsidP="00317F0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7F04" w:rsidRPr="0027678F" w:rsidRDefault="00317F04" w:rsidP="00317F0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27678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17F04" w:rsidRPr="0027678F" w:rsidRDefault="00317F04" w:rsidP="00317F0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7F04" w:rsidRPr="0027678F" w:rsidRDefault="00317F04" w:rsidP="00317F0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7F04" w:rsidRPr="0027678F" w:rsidRDefault="00317F04" w:rsidP="00317F0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Главы Бурхунского </w:t>
      </w:r>
    </w:p>
    <w:p w:rsidR="00317F04" w:rsidRPr="0027678F" w:rsidRDefault="00317F04" w:rsidP="00317F0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678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В.А.Степанченко.</w:t>
      </w:r>
    </w:p>
    <w:p w:rsidR="00317F04" w:rsidRPr="0027678F" w:rsidRDefault="00317F04" w:rsidP="00317F04">
      <w:pPr>
        <w:rPr>
          <w:rFonts w:ascii="Times New Roman" w:eastAsia="Calibri" w:hAnsi="Times New Roman" w:cs="Times New Roman"/>
          <w:sz w:val="24"/>
          <w:szCs w:val="24"/>
        </w:rPr>
      </w:pPr>
    </w:p>
    <w:p w:rsidR="00317F04" w:rsidRDefault="00317F04" w:rsidP="00317F04"/>
    <w:p w:rsidR="00317F04" w:rsidRDefault="00317F04" w:rsidP="00317F04"/>
    <w:p w:rsidR="00FD1C0F" w:rsidRDefault="00FD1C0F">
      <w:bookmarkStart w:id="0" w:name="_GoBack"/>
      <w:bookmarkEnd w:id="0"/>
    </w:p>
    <w:sectPr w:rsidR="00FD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1"/>
    <w:rsid w:val="00317F04"/>
    <w:rsid w:val="00C41EF1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2019-01-22T05:50:00Z</dcterms:created>
  <dcterms:modified xsi:type="dcterms:W3CDTF">2019-01-22T05:50:00Z</dcterms:modified>
</cp:coreProperties>
</file>