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ИРКУТСКАЯ ОБЛАСТЬ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ТУЛУНСКИЙ РАЙОН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 xml:space="preserve">ДУМА </w:t>
      </w:r>
      <w:r w:rsidR="00930849">
        <w:rPr>
          <w:b/>
          <w:sz w:val="28"/>
          <w:szCs w:val="28"/>
        </w:rPr>
        <w:t>БУРХУНСКОГО</w:t>
      </w:r>
      <w:r w:rsidRPr="00103890">
        <w:rPr>
          <w:b/>
          <w:sz w:val="28"/>
          <w:szCs w:val="28"/>
        </w:rPr>
        <w:t xml:space="preserve"> СЕЛЬСКОГО ПОСЕЛЕНИЯ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 w:rsidRPr="00103890">
        <w:rPr>
          <w:b/>
          <w:sz w:val="28"/>
          <w:szCs w:val="28"/>
        </w:rPr>
        <w:t>РЕШЕНИЕ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Pr="00103890" w:rsidRDefault="007C1280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24.12.</w:t>
      </w:r>
      <w:r w:rsidR="0089595C" w:rsidRPr="00103890">
        <w:rPr>
          <w:b/>
          <w:sz w:val="28"/>
          <w:szCs w:val="28"/>
        </w:rPr>
        <w:t xml:space="preserve"> 2021 года                         </w:t>
      </w:r>
      <w:r>
        <w:rPr>
          <w:b/>
          <w:sz w:val="28"/>
          <w:szCs w:val="28"/>
        </w:rPr>
        <w:t xml:space="preserve">                         № 95</w:t>
      </w:r>
    </w:p>
    <w:p w:rsidR="0089595C" w:rsidRPr="00103890" w:rsidRDefault="0089595C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9595C" w:rsidRDefault="00930849" w:rsidP="0089595C">
      <w:pPr>
        <w:pStyle w:val="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урхун</w:t>
      </w:r>
    </w:p>
    <w:p w:rsidR="00926A06" w:rsidRPr="008B780A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26A06" w:rsidRPr="008B780A" w:rsidRDefault="0089595C" w:rsidP="0089595C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О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 определении порядка расчета и возврата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 xml:space="preserve">возврату лицам (в том числе организациям), осуществившим их перечисление в бюджет </w:t>
      </w:r>
      <w:r w:rsidR="009308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Бурхунского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545EEB" w:rsidRPr="008B780A" w:rsidRDefault="00545EE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9595C" w:rsidRPr="0089595C" w:rsidRDefault="009870E4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В соответствии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со 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стать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ей</w:t>
      </w:r>
      <w:r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5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</w:t>
      </w:r>
      <w:r w:rsidR="00EE2D73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vertAlign w:val="superscript"/>
          <w:lang w:eastAsia="ru-RU"/>
        </w:rPr>
        <w:t>1</w:t>
      </w:r>
      <w:r w:rsidR="001C418B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Федерального закона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от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йской Федерации», статьями 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33, 48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Устава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930849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Бурхунского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муниципального образования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>,</w:t>
      </w:r>
      <w:r w:rsidR="0089595C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Дума </w:t>
      </w:r>
      <w:r w:rsidR="00930849">
        <w:rPr>
          <w:rFonts w:ascii="Times New Roman" w:hAnsi="Times New Roman" w:cs="Times New Roman"/>
          <w:bCs/>
          <w:sz w:val="28"/>
          <w:szCs w:val="28"/>
        </w:rPr>
        <w:t>Бурхунского</w:t>
      </w:r>
      <w:r w:rsidR="0089595C" w:rsidRPr="0089595C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9595C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9595C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926A06" w:rsidRPr="0089595C" w:rsidRDefault="0089595C" w:rsidP="00895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</w:pPr>
      <w:r w:rsidRPr="008959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6A06" w:rsidRPr="0089595C">
        <w:rPr>
          <w:rFonts w:ascii="Times New Roman" w:eastAsia="Times New Roman" w:hAnsi="Times New Roman" w:cs="Times New Roman"/>
          <w:spacing w:val="-2"/>
          <w:kern w:val="2"/>
          <w:sz w:val="28"/>
          <w:szCs w:val="28"/>
          <w:lang w:eastAsia="ru-RU"/>
        </w:rPr>
        <w:t xml:space="preserve"> </w:t>
      </w:r>
    </w:p>
    <w:p w:rsidR="00177C92" w:rsidRPr="00932D06" w:rsidRDefault="00926A06" w:rsidP="00932D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1. </w:t>
      </w:r>
      <w:r w:rsidR="008B780A"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Определить </w:t>
      </w:r>
      <w:r w:rsidRPr="0089595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прилагаем</w:t>
      </w:r>
      <w:r w:rsidR="008B780A" w:rsidRPr="0089595C">
        <w:rPr>
          <w:rFonts w:ascii="Times New Roman" w:hAnsi="Times New Roman" w:cs="Times New Roman"/>
          <w:kern w:val="2"/>
          <w:sz w:val="28"/>
          <w:szCs w:val="28"/>
        </w:rPr>
        <w:t xml:space="preserve">ый порядок расчета и возврата сумм инициативных платежей, подлежащих возврату лицам (в том числе </w:t>
      </w:r>
      <w:r w:rsidR="008B780A" w:rsidRPr="00932D06">
        <w:rPr>
          <w:rFonts w:ascii="Times New Roman" w:hAnsi="Times New Roman" w:cs="Times New Roman"/>
          <w:kern w:val="2"/>
          <w:sz w:val="28"/>
          <w:szCs w:val="28"/>
        </w:rPr>
        <w:t>организациям), осуществившим их перечисление в бюджет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89595C" w:rsidRPr="00932D0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1C418B" w:rsidRP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>2. Опубликовать настоящее решение в газете «</w:t>
      </w:r>
      <w:r w:rsidR="00930849">
        <w:rPr>
          <w:rFonts w:ascii="Times New Roman" w:hAnsi="Times New Roman" w:cs="Times New Roman"/>
          <w:bCs/>
          <w:sz w:val="28"/>
          <w:szCs w:val="28"/>
        </w:rPr>
        <w:t>Бурхунский информационный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r w:rsidR="00930849">
        <w:rPr>
          <w:rFonts w:ascii="Times New Roman" w:hAnsi="Times New Roman" w:cs="Times New Roman"/>
          <w:bCs/>
          <w:sz w:val="28"/>
          <w:szCs w:val="28"/>
        </w:rPr>
        <w:t>Бурхунского</w:t>
      </w:r>
      <w:r w:rsidRPr="00932D0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D06">
        <w:rPr>
          <w:rFonts w:ascii="Times New Roman" w:hAnsi="Times New Roman" w:cs="Times New Roman"/>
          <w:bCs/>
          <w:sz w:val="28"/>
          <w:szCs w:val="28"/>
        </w:rPr>
        <w:t xml:space="preserve">3. Настоящее решение </w:t>
      </w:r>
      <w:r w:rsidRPr="00932D06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опубликования.</w:t>
      </w:r>
    </w:p>
    <w:p w:rsidR="00932D06" w:rsidRDefault="00932D06" w:rsidP="00932D06">
      <w:pPr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</w:p>
    <w:p w:rsidR="00932D06" w:rsidRPr="00932D06" w:rsidRDefault="00932D06" w:rsidP="00932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2D06" w:rsidRPr="00932D06" w:rsidRDefault="00932D06" w:rsidP="00932D0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 xml:space="preserve">Глава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</w:p>
    <w:p w:rsidR="00932D06" w:rsidRPr="00930849" w:rsidRDefault="00932D06" w:rsidP="00930849">
      <w:pPr>
        <w:tabs>
          <w:tab w:val="left" w:pos="5565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kern w:val="2"/>
          <w:sz w:val="28"/>
          <w:szCs w:val="28"/>
        </w:rPr>
        <w:sectPr w:rsidR="00932D06" w:rsidRPr="00930849" w:rsidSect="008B780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 w:rsidRPr="00932D06">
        <w:rPr>
          <w:rFonts w:ascii="Times New Roman" w:hAnsi="Times New Roman" w:cs="Times New Roman"/>
          <w:kern w:val="2"/>
          <w:sz w:val="28"/>
          <w:szCs w:val="28"/>
        </w:rPr>
        <w:t>сельского поселения</w:t>
      </w:r>
      <w:r w:rsidRPr="00932D06">
        <w:rPr>
          <w:rFonts w:ascii="Times New Roman" w:hAnsi="Times New Roman" w:cs="Times New Roman"/>
          <w:kern w:val="2"/>
          <w:sz w:val="28"/>
          <w:szCs w:val="28"/>
        </w:rPr>
        <w:tab/>
        <w:t xml:space="preserve">        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 xml:space="preserve">     В.А.Степанченко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660510" w:rsidRPr="008B780A" w:rsidTr="00660510">
        <w:trPr>
          <w:jc w:val="right"/>
        </w:trPr>
        <w:tc>
          <w:tcPr>
            <w:tcW w:w="3934" w:type="dxa"/>
          </w:tcPr>
          <w:p w:rsidR="00926A06" w:rsidRPr="008B780A" w:rsidRDefault="00932D06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УТВЕРЖДЕН</w:t>
            </w:r>
          </w:p>
          <w:p w:rsidR="00926A06" w:rsidRPr="008B780A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решением 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Думы </w:t>
            </w:r>
            <w:r w:rsidR="00930849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Бурхунского</w:t>
            </w:r>
            <w:r w:rsidR="00932D0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сельского поселения</w:t>
            </w:r>
          </w:p>
          <w:p w:rsidR="00926A06" w:rsidRPr="008B780A" w:rsidRDefault="007C1280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 «24» 12 2021</w:t>
            </w:r>
            <w:r w:rsidR="00660510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г.</w:t>
            </w:r>
            <w:r w:rsidR="008B77F8" w:rsidRPr="008B780A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№ 95</w:t>
            </w:r>
            <w:bookmarkStart w:id="0" w:name="_GoBack"/>
            <w:bookmarkEnd w:id="0"/>
          </w:p>
        </w:tc>
      </w:tr>
    </w:tbl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926A06" w:rsidRPr="008B780A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793" w:rsidRPr="008B780A" w:rsidRDefault="00EE2D73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8B780A">
        <w:rPr>
          <w:rFonts w:ascii="Times New Roman" w:hAnsi="Times New Roman" w:cs="Times New Roman"/>
          <w:b/>
          <w:kern w:val="2"/>
          <w:sz w:val="28"/>
          <w:szCs w:val="28"/>
        </w:rPr>
        <w:t>ПОРЯДОК</w:t>
      </w:r>
    </w:p>
    <w:p w:rsidR="00926A06" w:rsidRPr="00BB2BB4" w:rsidRDefault="008B780A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8B780A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РАСЧЕТА И ВОЗВРАТА СУММ ИНИЦИАТИВНЫХ ПЛАТЕЖЕЙ, ПОДЛЕЖАЩИХ ВОЗВРАТУ ЛИЦАМ (В ТОМ ЧИСЛЕ ОРГАНИЗАЦИЯМ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), ОСУЩЕСТВИВШИМ ИХ ПЕРЕЧИСЛЕНИЕ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br/>
        <w:t>В БЮДЖЕТ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="00930849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БУРХУНСКОГО</w:t>
      </w:r>
      <w:r w:rsidR="00932D06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 xml:space="preserve"> </w:t>
      </w:r>
      <w:r w:rsidRPr="00BB2BB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МУНИЦИПАЛЬНОГО ОБРАЗОВАНИЯ</w:t>
      </w:r>
      <w:r w:rsidRPr="00BB2BB4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</w:p>
    <w:p w:rsidR="006D2746" w:rsidRPr="00BB2BB4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</w:p>
    <w:p w:rsidR="00541EAA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B464FA" w:rsidRPr="00BB2BB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 xml:space="preserve">Настоящий 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определяет </w:t>
      </w:r>
      <w:r w:rsidR="00521ABD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порядок 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B464FA" w:rsidRPr="00BB2BB4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 </w:t>
      </w:r>
      <w:r w:rsidR="00811887" w:rsidRPr="00BB2BB4">
        <w:rPr>
          <w:rFonts w:ascii="Times New Roman" w:hAnsi="Times New Roman" w:cs="Times New Roman"/>
          <w:kern w:val="2"/>
          <w:sz w:val="28"/>
          <w:szCs w:val="28"/>
        </w:rPr>
        <w:t>(далее – муниципальное образование)</w:t>
      </w:r>
      <w:r w:rsidR="00811887" w:rsidRPr="00BB2BB4">
        <w:rPr>
          <w:rFonts w:ascii="Times New Roman" w:hAnsi="Times New Roman" w:cs="Times New Roman"/>
          <w:i/>
          <w:kern w:val="2"/>
          <w:sz w:val="28"/>
          <w:szCs w:val="28"/>
        </w:rPr>
        <w:t>.</w:t>
      </w:r>
    </w:p>
    <w:p w:rsidR="00A00293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proofErr w:type="gramStart"/>
      <w:r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BB2BB4">
        <w:rPr>
          <w:rFonts w:ascii="Times New Roman" w:hAnsi="Times New Roman" w:cs="Times New Roman"/>
          <w:kern w:val="2"/>
          <w:sz w:val="28"/>
          <w:szCs w:val="28"/>
        </w:rPr>
        <w:t xml:space="preserve">по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реализации мероприятий, имеющих приоритетное значение для жителей муниципального образования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или его части, по решению вопросов местного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значения или иных вопросов, право </w:t>
      </w:r>
      <w:proofErr w:type="gramStart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решения</w:t>
      </w:r>
      <w:proofErr w:type="gramEnd"/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 которых предоставлено органам местного самоуправления муниципального образования (далее </w:t>
      </w:r>
      <w:r w:rsidRPr="00BB2BB4">
        <w:rPr>
          <w:rFonts w:ascii="Times New Roman" w:hAnsi="Times New Roman" w:cs="Times New Roman"/>
          <w:bCs/>
          <w:kern w:val="2"/>
          <w:sz w:val="28"/>
          <w:szCs w:val="28"/>
        </w:rPr>
        <w:t xml:space="preserve">соответственно – инициативные платежи, </w:t>
      </w:r>
      <w:r w:rsidR="00822361" w:rsidRPr="00BB2BB4">
        <w:rPr>
          <w:rFonts w:ascii="Times New Roman" w:hAnsi="Times New Roman" w:cs="Times New Roman"/>
          <w:bCs/>
          <w:kern w:val="2"/>
          <w:sz w:val="28"/>
          <w:szCs w:val="28"/>
        </w:rPr>
        <w:t>инициативные проекты)</w:t>
      </w:r>
      <w:r w:rsidR="00A64CF6" w:rsidRPr="00BB2BB4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CC1BC9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3. </w:t>
      </w:r>
      <w:r w:rsidRPr="00CC1BC9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proofErr w:type="gramStart"/>
      <w:r w:rsidRPr="00CC1BC9">
        <w:rPr>
          <w:rFonts w:ascii="Times New Roman" w:hAnsi="Times New Roman" w:cs="Times New Roman"/>
          <w:kern w:val="2"/>
          <w:sz w:val="28"/>
          <w:szCs w:val="28"/>
        </w:rPr>
        <w:t>,</w:t>
      </w:r>
      <w:proofErr w:type="gramEnd"/>
      <w:r w:rsidRPr="00CC1BC9">
        <w:rPr>
          <w:rFonts w:ascii="Times New Roman" w:hAnsi="Times New Roman" w:cs="Times New Roman"/>
          <w:kern w:val="2"/>
          <w:sz w:val="28"/>
          <w:szCs w:val="28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образования.</w:t>
      </w:r>
    </w:p>
    <w:p w:rsidR="00BB2BB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4. 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</w:t>
      </w:r>
      <w:r w:rsidR="00CC1BC9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</w:t>
      </w:r>
      <w:r w:rsidR="00CC1BC9" w:rsidRPr="00CC1BC9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5</w:t>
      </w:r>
      <w:r w:rsidR="00541EAA">
        <w:rPr>
          <w:rFonts w:ascii="Times New Roman" w:hAnsi="Times New Roman" w:cs="Times New Roman"/>
          <w:kern w:val="2"/>
          <w:sz w:val="28"/>
          <w:szCs w:val="28"/>
        </w:rPr>
        <w:t xml:space="preserve">. Расчет и возврат 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сумм инициативных плат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>ежей, подлежащих возврату лицам</w:t>
      </w:r>
      <w:r w:rsidR="00541EAA" w:rsidRPr="00BB2BB4">
        <w:rPr>
          <w:rFonts w:ascii="Times New Roman" w:hAnsi="Times New Roman" w:cs="Times New Roman"/>
          <w:kern w:val="2"/>
          <w:sz w:val="28"/>
          <w:szCs w:val="28"/>
        </w:rPr>
        <w:t>, осуществившим их перечисление в местный бюджет муниципального образования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, осуществляется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28630B">
        <w:rPr>
          <w:rFonts w:ascii="Times New Roman" w:hAnsi="Times New Roman" w:cs="Times New Roman"/>
          <w:kern w:val="2"/>
          <w:sz w:val="28"/>
          <w:szCs w:val="28"/>
        </w:rPr>
        <w:t xml:space="preserve">дминистрацией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(далее – </w:t>
      </w:r>
      <w:r w:rsidR="00796018" w:rsidRPr="00EB712B">
        <w:rPr>
          <w:rFonts w:ascii="Times New Roman" w:hAnsi="Times New Roman" w:cs="Times New Roman"/>
          <w:bCs/>
          <w:kern w:val="2"/>
          <w:sz w:val="28"/>
          <w:szCs w:val="28"/>
        </w:rPr>
        <w:t>уполномоченный орган</w:t>
      </w:r>
      <w:r w:rsidR="0028630B" w:rsidRPr="00EB712B">
        <w:rPr>
          <w:rFonts w:ascii="Times New Roman" w:hAnsi="Times New Roman" w:cs="Times New Roman"/>
          <w:bCs/>
          <w:kern w:val="2"/>
          <w:sz w:val="28"/>
          <w:szCs w:val="28"/>
        </w:rPr>
        <w:t>)</w:t>
      </w:r>
      <w:r w:rsidR="0028630B" w:rsidRPr="00EB712B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541EAA" w:rsidRPr="00EB712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lastRenderedPageBreak/>
        <w:t xml:space="preserve">Глава 2. Порядок расчета 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D176AB" w:rsidRPr="00EB712B">
        <w:rPr>
          <w:rFonts w:ascii="Times New Roman" w:hAnsi="Times New Roman" w:cs="Times New Roman"/>
          <w:kern w:val="2"/>
          <w:sz w:val="28"/>
          <w:szCs w:val="28"/>
        </w:rPr>
        <w:br/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платежей, подлежащих возврату</w:t>
      </w:r>
    </w:p>
    <w:p w:rsidR="00541EAA" w:rsidRPr="00EB712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7F1408" w:rsidRPr="00EB712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bCs/>
          <w:kern w:val="2"/>
          <w:sz w:val="28"/>
          <w:szCs w:val="28"/>
        </w:rPr>
        <w:t>6</w:t>
      </w:r>
      <w:r w:rsidR="00541EAA" w:rsidRPr="00EB712B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По окончании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каждого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финансового года,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но не позднее 1 апреля, уполномоченный орган формирует перечень инициативных проектов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из числа реализуемых в муниципальном образовании </w:t>
      </w:r>
      <w:r w:rsidR="007F1408" w:rsidRPr="00EB712B">
        <w:rPr>
          <w:rFonts w:ascii="Times New Roman" w:hAnsi="Times New Roman" w:cs="Times New Roman"/>
          <w:kern w:val="2"/>
          <w:sz w:val="28"/>
          <w:szCs w:val="28"/>
        </w:rPr>
        <w:t xml:space="preserve">и определяет </w:t>
      </w:r>
      <w:r w:rsidR="00844E41" w:rsidRPr="00EB712B">
        <w:rPr>
          <w:rFonts w:ascii="Times New Roman" w:hAnsi="Times New Roman" w:cs="Times New Roman"/>
          <w:kern w:val="2"/>
          <w:sz w:val="28"/>
          <w:szCs w:val="28"/>
        </w:rPr>
        <w:t>среди них инициативные проекты:</w:t>
      </w:r>
    </w:p>
    <w:p w:rsidR="00844E41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реализация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которых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завершена в истекшем финансовом году;</w:t>
      </w:r>
    </w:p>
    <w:p w:rsidR="00844E41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2) реализация которых не завершена в истекшем финансовом году, при этом срок </w:t>
      </w:r>
      <w:proofErr w:type="gramStart"/>
      <w:r w:rsidRPr="00EB712B">
        <w:rPr>
          <w:rFonts w:ascii="Times New Roman" w:hAnsi="Times New Roman" w:cs="Times New Roman"/>
          <w:kern w:val="2"/>
          <w:sz w:val="28"/>
          <w:szCs w:val="28"/>
        </w:rPr>
        <w:t>реализации</w:t>
      </w:r>
      <w:proofErr w:type="gramEnd"/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которых истек и не был продлен.</w:t>
      </w:r>
    </w:p>
    <w:p w:rsidR="00DB1739" w:rsidRPr="00EB712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7. </w:t>
      </w:r>
      <w:r w:rsidR="00DB1739" w:rsidRPr="00EB712B">
        <w:rPr>
          <w:rFonts w:ascii="Times New Roman" w:hAnsi="Times New Roman" w:cs="Times New Roman"/>
          <w:kern w:val="2"/>
          <w:sz w:val="28"/>
          <w:szCs w:val="28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1)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 xml:space="preserve">уплачивались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ли гражданами, индивидуальными предпринимателями 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(или)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образованными в соответствии с законодательством Российской Федерации юридическими лицами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в местный бюджет муниципального образования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инициативные платежи в целях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EB712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величину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EB712B">
        <w:rPr>
          <w:rFonts w:ascii="Times New Roman" w:hAnsi="Times New Roman" w:cs="Times New Roman"/>
          <w:kern w:val="2"/>
          <w:sz w:val="28"/>
          <w:szCs w:val="28"/>
        </w:rPr>
        <w:t>реализован);</w:t>
      </w:r>
    </w:p>
    <w:p w:rsidR="007F1408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 xml:space="preserve">в целях реализации 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>соответствующе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го</w:t>
      </w:r>
      <w:r w:rsidRPr="00EB712B">
        <w:rPr>
          <w:rFonts w:ascii="Times New Roman" w:hAnsi="Times New Roman" w:cs="Times New Roman"/>
          <w:kern w:val="2"/>
          <w:sz w:val="28"/>
          <w:szCs w:val="28"/>
        </w:rPr>
        <w:t xml:space="preserve"> проект</w:t>
      </w:r>
      <w:r w:rsidR="00EB712B">
        <w:rPr>
          <w:rFonts w:ascii="Times New Roman" w:hAnsi="Times New Roman" w:cs="Times New Roman"/>
          <w:kern w:val="2"/>
          <w:sz w:val="28"/>
          <w:szCs w:val="28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>
        <w:rPr>
          <w:rFonts w:ascii="Times New Roman" w:hAnsi="Times New Roman" w:cs="Times New Roman"/>
          <w:kern w:val="2"/>
          <w:sz w:val="28"/>
          <w:szCs w:val="28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Результаты проверки, предусмотренной пунктами 6, 7 настоящего Порядка, излагаются уполн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омоченным органом в форме отчета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B336C5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отдельно по каждому инициативному проекту, предусмотренному пунктом 6 настоящего Порядка.</w:t>
      </w:r>
    </w:p>
    <w:p w:rsidR="00261A96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10. Отчет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ы о поступлении инициативных платежей </w:t>
      </w:r>
      <w:r>
        <w:rPr>
          <w:rFonts w:ascii="Times New Roman" w:hAnsi="Times New Roman" w:cs="Times New Roman"/>
          <w:kern w:val="2"/>
          <w:sz w:val="28"/>
          <w:szCs w:val="28"/>
        </w:rPr>
        <w:t>не позднее 25 апреля представля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>ю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тся уполномоченным органом на рассмотрение главы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1E32EC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261A9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E72C5C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11. Глава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рассматривает </w:t>
      </w:r>
      <w:r>
        <w:rPr>
          <w:rFonts w:ascii="Times New Roman" w:hAnsi="Times New Roman" w:cs="Times New Roman"/>
          <w:kern w:val="2"/>
          <w:sz w:val="28"/>
          <w:szCs w:val="28"/>
        </w:rPr>
        <w:t>отчеты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 о поступлении инициативных платежей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 xml:space="preserve">и не позднее 30 апреля принимает по ним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возврате инициативных платежей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(остатка инициативных платежей)</w:t>
      </w:r>
      <w:r w:rsidR="00E72C5C">
        <w:rPr>
          <w:rFonts w:ascii="Times New Roman" w:hAnsi="Times New Roman" w:cs="Times New Roman"/>
          <w:kern w:val="2"/>
          <w:sz w:val="28"/>
          <w:szCs w:val="28"/>
        </w:rPr>
        <w:t>, уплаченных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в целях реализации соответствующего инициативного проекта, в форме резолюции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261A96" w:rsidRPr="0018675C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12. </w:t>
      </w:r>
      <w:proofErr w:type="gramStart"/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Не позднее двух рабочих дней со дня принятия главой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решения </w:t>
      </w:r>
      <w:r w:rsidR="00CA50CA">
        <w:rPr>
          <w:rFonts w:ascii="Times New Roman" w:hAnsi="Times New Roman" w:cs="Times New Roman"/>
          <w:kern w:val="2"/>
          <w:sz w:val="28"/>
          <w:szCs w:val="28"/>
        </w:rPr>
        <w:t xml:space="preserve">о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 xml:space="preserve">возврате инициативных платежей (остатка инициативных платежей) соответствующий отчет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о поступлении инициативных платежей </w:t>
      </w:r>
      <w:r w:rsidR="00261A96">
        <w:rPr>
          <w:rFonts w:ascii="Times New Roman" w:hAnsi="Times New Roman" w:cs="Times New Roman"/>
          <w:kern w:val="2"/>
          <w:sz w:val="28"/>
          <w:szCs w:val="28"/>
        </w:rPr>
        <w:t>передается лиц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ом, отвечающим за делопроизводство в 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>А</w:t>
      </w:r>
      <w:r w:rsidR="00932D06" w:rsidRPr="00B336C5">
        <w:rPr>
          <w:rFonts w:ascii="Times New Roman" w:hAnsi="Times New Roman" w:cs="Times New Roman"/>
          <w:kern w:val="2"/>
          <w:sz w:val="28"/>
          <w:szCs w:val="28"/>
        </w:rPr>
        <w:t>дминистрации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930849">
        <w:rPr>
          <w:rFonts w:ascii="Times New Roman" w:hAnsi="Times New Roman" w:cs="Times New Roman"/>
          <w:kern w:val="2"/>
          <w:sz w:val="28"/>
          <w:szCs w:val="28"/>
        </w:rPr>
        <w:t>Бурхунского</w:t>
      </w:r>
      <w:r w:rsidR="00932D0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  <w:r w:rsidR="00261A96" w:rsidRPr="00B336C5">
        <w:rPr>
          <w:rFonts w:ascii="Times New Roman" w:hAnsi="Times New Roman" w:cs="Times New Roman"/>
          <w:kern w:val="2"/>
          <w:sz w:val="28"/>
          <w:szCs w:val="28"/>
        </w:rPr>
        <w:t xml:space="preserve"> в 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, а также </w:t>
      </w:r>
      <w:r w:rsidR="00456DE3">
        <w:rPr>
          <w:rFonts w:ascii="Times New Roman" w:hAnsi="Times New Roman" w:cs="Times New Roman"/>
          <w:kern w:val="2"/>
          <w:sz w:val="28"/>
          <w:szCs w:val="28"/>
        </w:rPr>
        <w:t xml:space="preserve">в тот же срок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размещается на официальном </w:t>
      </w:r>
      <w:r w:rsidRPr="00CC15D5">
        <w:rPr>
          <w:rFonts w:ascii="Times New Roman" w:hAnsi="Times New Roman" w:cs="Times New Roman"/>
          <w:kern w:val="2"/>
          <w:sz w:val="28"/>
          <w:szCs w:val="28"/>
        </w:rPr>
        <w:t>сайте муниципального образования в информационно-телекоммуникационной сети «Интернет</w:t>
      </w:r>
      <w:r w:rsidRPr="00CA50CA">
        <w:rPr>
          <w:rFonts w:ascii="Times New Roman" w:hAnsi="Times New Roman" w:cs="Times New Roman"/>
          <w:b/>
          <w:kern w:val="2"/>
          <w:sz w:val="28"/>
          <w:szCs w:val="28"/>
        </w:rPr>
        <w:t>»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(далее – официальный сайт)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с соблюдением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законодательства</w:t>
      </w:r>
      <w:r w:rsidR="00456DE3" w:rsidRPr="0018675C">
        <w:rPr>
          <w:rFonts w:ascii="Times New Roman" w:hAnsi="Times New Roman" w:cs="Times New Roman"/>
          <w:kern w:val="2"/>
          <w:sz w:val="28"/>
          <w:szCs w:val="28"/>
        </w:rPr>
        <w:t xml:space="preserve"> о персональных данных.</w:t>
      </w:r>
    </w:p>
    <w:p w:rsidR="00AD0751" w:rsidRPr="0018675C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3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proofErr w:type="gramStart"/>
      <w:r w:rsidRPr="0018675C">
        <w:rPr>
          <w:rFonts w:ascii="Times New Roman" w:hAnsi="Times New Roman" w:cs="Times New Roman"/>
          <w:kern w:val="2"/>
          <w:sz w:val="28"/>
          <w:szCs w:val="28"/>
        </w:rPr>
        <w:t>В случае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если инициативный проект не был реализован, уполномоченный орган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 xml:space="preserve">на основании отчета о поступлении инициативных платежей, иных сведений 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18675C">
        <w:rPr>
          <w:rFonts w:ascii="Times New Roman" w:hAnsi="Times New Roman" w:cs="Times New Roman"/>
          <w:kern w:val="2"/>
          <w:sz w:val="28"/>
          <w:szCs w:val="28"/>
        </w:rPr>
        <w:t>соответствующим лицом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</w:t>
      </w:r>
      <w:r>
        <w:rPr>
          <w:rFonts w:ascii="Times New Roman" w:hAnsi="Times New Roman" w:cs="Times New Roman"/>
          <w:kern w:val="2"/>
          <w:sz w:val="28"/>
          <w:szCs w:val="28"/>
        </w:rPr>
        <w:t>о данному инициативному проекту), за вычето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м расходов</w:t>
      </w:r>
      <w:proofErr w:type="gramEnd"/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пересылку.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14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. В случае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если инициативный проект был реализован, уполномоченный орган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1) общую сумму поступивших инициативных платежей по данному инициативному проекту;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18675C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8675C">
        <w:rPr>
          <w:rFonts w:ascii="Times New Roman" w:hAnsi="Times New Roman" w:cs="Times New Roman"/>
          <w:kern w:val="2"/>
          <w:sz w:val="28"/>
          <w:szCs w:val="28"/>
        </w:rPr>
        <w:t xml:space="preserve">4) </w:t>
      </w:r>
      <w:r w:rsidR="00AD0751" w:rsidRPr="0018675C">
        <w:rPr>
          <w:rFonts w:ascii="Times New Roman" w:hAnsi="Times New Roman" w:cs="Times New Roman"/>
          <w:kern w:val="2"/>
          <w:sz w:val="28"/>
          <w:szCs w:val="28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18675C">
        <w:rPr>
          <w:rFonts w:ascii="Times New Roman" w:hAnsi="Times New Roman" w:cs="Times New Roman"/>
          <w:kern w:val="2"/>
          <w:sz w:val="28"/>
          <w:szCs w:val="28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B336C5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B336C5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Порядок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 xml:space="preserve">возврата </w:t>
      </w:r>
      <w:r w:rsidR="00D176AB" w:rsidRPr="00B336C5">
        <w:rPr>
          <w:rFonts w:ascii="Times New Roman" w:hAnsi="Times New Roman" w:cs="Times New Roman"/>
          <w:kern w:val="2"/>
          <w:sz w:val="28"/>
          <w:szCs w:val="28"/>
        </w:rPr>
        <w:t>сумм инициативных</w:t>
      </w:r>
      <w:r w:rsidR="00CB6C5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B336C5">
        <w:rPr>
          <w:rFonts w:ascii="Times New Roman" w:hAnsi="Times New Roman" w:cs="Times New Roman"/>
          <w:kern w:val="2"/>
          <w:sz w:val="28"/>
          <w:szCs w:val="28"/>
        </w:rPr>
        <w:t>платежей</w:t>
      </w:r>
    </w:p>
    <w:p w:rsidR="00541EAA" w:rsidRPr="00B336C5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18675C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1</w:t>
      </w:r>
      <w:r w:rsidR="0018675C">
        <w:rPr>
          <w:rFonts w:ascii="Times New Roman" w:hAnsi="Times New Roman" w:cs="Times New Roman"/>
          <w:bCs/>
          <w:kern w:val="2"/>
          <w:sz w:val="28"/>
          <w:szCs w:val="28"/>
        </w:rPr>
        <w:t>5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.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Одновременно с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>размещени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>ем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платежа). Указанный срок не может быть менее трех месяцев </w:t>
      </w:r>
      <w:r w:rsidR="0018675C">
        <w:rPr>
          <w:rFonts w:ascii="Times New Roman" w:hAnsi="Times New Roman" w:cs="Times New Roman"/>
          <w:kern w:val="2"/>
          <w:sz w:val="28"/>
          <w:szCs w:val="28"/>
        </w:rPr>
        <w:lastRenderedPageBreak/>
        <w:t>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16. Лицо, осуществившее перечисление инициативного платежа (инициативных платежей), вправе обратиться в </w:t>
      </w:r>
      <w:r w:rsidR="00A92018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с заявлением о возврате инициативного платежа (остатка инициативного платежа)</w:t>
      </w:r>
      <w:r w:rsidR="007F3F51">
        <w:rPr>
          <w:rFonts w:ascii="Times New Roman" w:hAnsi="Times New Roman" w:cs="Times New Roman"/>
          <w:kern w:val="2"/>
          <w:sz w:val="28"/>
          <w:szCs w:val="28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17. В случае смерти гражданина</w:t>
      </w:r>
      <w:r w:rsidR="00607B96">
        <w:rPr>
          <w:rFonts w:ascii="Times New Roman" w:hAnsi="Times New Roman" w:cs="Times New Roman"/>
          <w:kern w:val="2"/>
          <w:sz w:val="28"/>
          <w:szCs w:val="28"/>
        </w:rPr>
        <w:t xml:space="preserve"> (в том числе индивидуального предпринимателя)</w:t>
      </w:r>
      <w:r>
        <w:rPr>
          <w:rFonts w:ascii="Times New Roman" w:hAnsi="Times New Roman" w:cs="Times New Roman"/>
          <w:kern w:val="2"/>
          <w:sz w:val="28"/>
          <w:szCs w:val="28"/>
        </w:rPr>
        <w:t>, реорганизации или ликвидации юр</w:t>
      </w:r>
      <w:r w:rsidR="005E58A8">
        <w:rPr>
          <w:rFonts w:ascii="Times New Roman" w:hAnsi="Times New Roman" w:cs="Times New Roman"/>
          <w:kern w:val="2"/>
          <w:sz w:val="28"/>
          <w:szCs w:val="28"/>
        </w:rPr>
        <w:t xml:space="preserve">идического лица, осуществивших перечисление инициативных платежей,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18.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>Уполномоченный орган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рассматривает поступивш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заявлени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е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 о возврате инициативного платежа (остатка инициативного платежа)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 xml:space="preserve">не позднее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10 рабочих дней </w:t>
      </w:r>
      <w:r w:rsidR="00D00EDC">
        <w:rPr>
          <w:rFonts w:ascii="Times New Roman" w:hAnsi="Times New Roman" w:cs="Times New Roman"/>
          <w:kern w:val="2"/>
          <w:sz w:val="28"/>
          <w:szCs w:val="28"/>
        </w:rPr>
        <w:t>со дня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 получения указанного заявления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 и </w:t>
      </w:r>
      <w:r w:rsidR="00F14784">
        <w:rPr>
          <w:rFonts w:ascii="Times New Roman" w:hAnsi="Times New Roman" w:cs="Times New Roman"/>
          <w:kern w:val="2"/>
          <w:sz w:val="28"/>
          <w:szCs w:val="28"/>
        </w:rPr>
        <w:t xml:space="preserve">в указанный срок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19. О принятии решения об отказе в возврате заявителю инициативного платежа (остатка инициативного платежа)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уполномоченный орган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уведомляет заявителя в течение 5 рабочих дней со дня принятия указанного решения.</w:t>
      </w:r>
    </w:p>
    <w:p w:rsidR="001314A2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20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 xml:space="preserve">В случае принятия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BE36ED">
        <w:rPr>
          <w:rFonts w:ascii="Times New Roman" w:hAnsi="Times New Roman" w:cs="Times New Roman"/>
          <w:kern w:val="2"/>
          <w:sz w:val="28"/>
          <w:szCs w:val="28"/>
        </w:rPr>
        <w:t>решения о возврате заявителю инициативного платежа (остатка инициативного платежа) у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>
        <w:rPr>
          <w:rFonts w:ascii="Times New Roman" w:hAnsi="Times New Roman" w:cs="Times New Roman"/>
          <w:kern w:val="2"/>
          <w:sz w:val="28"/>
          <w:szCs w:val="28"/>
        </w:rPr>
        <w:t xml:space="preserve">20 рабочих дней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 xml:space="preserve">со дня получения </w:t>
      </w:r>
      <w:r w:rsidR="00EF18D6">
        <w:rPr>
          <w:rFonts w:ascii="Times New Roman" w:hAnsi="Times New Roman" w:cs="Times New Roman"/>
          <w:kern w:val="2"/>
          <w:sz w:val="28"/>
          <w:szCs w:val="28"/>
        </w:rPr>
        <w:t xml:space="preserve">уполномоченным органом </w:t>
      </w:r>
      <w:r w:rsidR="001314A2">
        <w:rPr>
          <w:rFonts w:ascii="Times New Roman" w:hAnsi="Times New Roman" w:cs="Times New Roman"/>
          <w:kern w:val="2"/>
          <w:sz w:val="28"/>
          <w:szCs w:val="28"/>
        </w:rPr>
        <w:t>указанного заявления.</w:t>
      </w:r>
    </w:p>
    <w:sectPr w:rsidR="001314A2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BA" w:rsidRDefault="008746BA" w:rsidP="00926A06">
      <w:pPr>
        <w:spacing w:after="0" w:line="240" w:lineRule="auto"/>
      </w:pPr>
      <w:r>
        <w:separator/>
      </w:r>
    </w:p>
  </w:endnote>
  <w:endnote w:type="continuationSeparator" w:id="0">
    <w:p w:rsidR="008746BA" w:rsidRDefault="008746BA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BA" w:rsidRDefault="008746BA" w:rsidP="00926A06">
      <w:pPr>
        <w:spacing w:after="0" w:line="240" w:lineRule="auto"/>
      </w:pPr>
      <w:r>
        <w:separator/>
      </w:r>
    </w:p>
  </w:footnote>
  <w:footnote w:type="continuationSeparator" w:id="0">
    <w:p w:rsidR="008746BA" w:rsidRDefault="008746BA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7C1280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32EC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76F09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C1280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746BA"/>
    <w:rsid w:val="0089595C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0849"/>
    <w:rsid w:val="00932D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92018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EF18D6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2A72"/>
    <w:rsid w:val="00FA3EBF"/>
    <w:rsid w:val="00FB1FF8"/>
    <w:rsid w:val="00FB2725"/>
    <w:rsid w:val="00FB40D1"/>
    <w:rsid w:val="00FB7520"/>
    <w:rsid w:val="00FC239E"/>
    <w:rsid w:val="00FD02D0"/>
    <w:rsid w:val="00FD1F18"/>
    <w:rsid w:val="00FD2BA9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Normal (Web)"/>
    <w:basedOn w:val="a"/>
    <w:uiPriority w:val="99"/>
    <w:unhideWhenUsed/>
    <w:rsid w:val="00895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C6668-27DD-4DC7-BCEC-3CBF3D11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dcterms:created xsi:type="dcterms:W3CDTF">2022-01-11T01:15:00Z</dcterms:created>
  <dcterms:modified xsi:type="dcterms:W3CDTF">2022-01-11T01:15:00Z</dcterms:modified>
</cp:coreProperties>
</file>