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70" w:rsidRDefault="00C17C70" w:rsidP="00C17C70">
      <w:pPr>
        <w:widowControl w:val="0"/>
        <w:spacing w:after="0" w:line="317" w:lineRule="exact"/>
        <w:ind w:left="2300" w:right="28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ИРКУТСКАЯ ОБЛАСТЬ Тулунский район</w:t>
      </w:r>
    </w:p>
    <w:p w:rsidR="00361C56" w:rsidRPr="00C17C70" w:rsidRDefault="00361C56" w:rsidP="00C17C70">
      <w:pPr>
        <w:widowControl w:val="0"/>
        <w:spacing w:after="0" w:line="317" w:lineRule="exact"/>
        <w:ind w:left="2300" w:right="28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</w:t>
      </w:r>
    </w:p>
    <w:p w:rsidR="00C17C70" w:rsidRPr="00C17C70" w:rsidRDefault="00C17C70" w:rsidP="00C17C70">
      <w:pPr>
        <w:widowControl w:val="0"/>
        <w:spacing w:after="0" w:line="317" w:lineRule="exact"/>
        <w:ind w:left="2300" w:right="28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Бурхунское сельское поселение</w:t>
      </w:r>
    </w:p>
    <w:p w:rsidR="00C17C70" w:rsidRPr="00C17C70" w:rsidRDefault="00C17C70" w:rsidP="00C17C70">
      <w:pPr>
        <w:widowControl w:val="0"/>
        <w:spacing w:after="0" w:line="270" w:lineRule="exact"/>
        <w:ind w:left="308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17C70" w:rsidRPr="00C17C70" w:rsidRDefault="00C17C70" w:rsidP="00C17C70">
      <w:pPr>
        <w:widowControl w:val="0"/>
        <w:spacing w:after="0" w:line="270" w:lineRule="exact"/>
        <w:ind w:left="308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РАСПОРЯЖЕНИЕ</w:t>
      </w:r>
    </w:p>
    <w:p w:rsidR="00C17C70" w:rsidRPr="00C17C70" w:rsidRDefault="00C17C70" w:rsidP="00C17C70">
      <w:pPr>
        <w:widowControl w:val="0"/>
        <w:spacing w:after="0" w:line="270" w:lineRule="exact"/>
        <w:ind w:left="738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№ </w:t>
      </w:r>
      <w:r w:rsidR="00361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</w:t>
      </w:r>
      <w:r w:rsidRPr="00C17C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-р</w:t>
      </w:r>
    </w:p>
    <w:p w:rsidR="00C17C70" w:rsidRPr="00C17C70" w:rsidRDefault="00361C56" w:rsidP="00C17C70">
      <w:pPr>
        <w:widowControl w:val="0"/>
        <w:spacing w:after="0" w:line="270" w:lineRule="exact"/>
        <w:ind w:left="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25 апреля 2022</w:t>
      </w:r>
      <w:r w:rsidR="00C17C70" w:rsidRPr="00C17C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года</w:t>
      </w:r>
    </w:p>
    <w:p w:rsidR="00C17C70" w:rsidRPr="00C17C70" w:rsidRDefault="00361C56" w:rsidP="00C17C70">
      <w:pPr>
        <w:widowControl w:val="0"/>
        <w:spacing w:after="344" w:line="270" w:lineRule="exact"/>
        <w:ind w:left="308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</w:t>
      </w:r>
      <w:r w:rsidR="00C17C70" w:rsidRPr="00C17C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с.Бурхун</w:t>
      </w:r>
    </w:p>
    <w:p w:rsidR="00C17C70" w:rsidRPr="00C17C70" w:rsidRDefault="00C17C70" w:rsidP="00C17C70">
      <w:pPr>
        <w:widowControl w:val="0"/>
        <w:spacing w:after="308" w:line="27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О проведении субботника</w:t>
      </w:r>
    </w:p>
    <w:p w:rsidR="00C17C70" w:rsidRPr="00C17C70" w:rsidRDefault="00C17C70" w:rsidP="00C17C70">
      <w:pPr>
        <w:widowControl w:val="0"/>
        <w:spacing w:after="0" w:line="320" w:lineRule="exact"/>
        <w:ind w:left="20" w:right="360" w:firstLine="760"/>
        <w:rPr>
          <w:rFonts w:ascii="Times New Roman" w:eastAsia="Times New Roman" w:hAnsi="Times New Roman" w:cs="Times New Roman"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 проведением меся</w:t>
      </w:r>
      <w:r w:rsidR="00361C56">
        <w:rPr>
          <w:rFonts w:ascii="Times New Roman" w:eastAsia="Times New Roman" w:hAnsi="Times New Roman" w:cs="Times New Roman"/>
          <w:sz w:val="27"/>
          <w:szCs w:val="27"/>
        </w:rPr>
        <w:t>чника по очистке территории с 25 апреля по 22 мая 2022</w:t>
      </w:r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провести субботники на территории:</w:t>
      </w:r>
    </w:p>
    <w:p w:rsidR="00361C56" w:rsidRDefault="00C17C70" w:rsidP="00361C56">
      <w:pPr>
        <w:widowControl w:val="0"/>
        <w:spacing w:after="0" w:line="320" w:lineRule="exact"/>
        <w:ind w:left="20" w:righ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МДОУ «Журавлик», </w:t>
      </w:r>
      <w:r w:rsidR="00361C56">
        <w:rPr>
          <w:rFonts w:ascii="Times New Roman" w:eastAsia="Times New Roman" w:hAnsi="Times New Roman" w:cs="Times New Roman"/>
          <w:color w:val="000000"/>
          <w:sz w:val="27"/>
          <w:szCs w:val="27"/>
        </w:rPr>
        <w:t>МОУ «</w:t>
      </w:r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Бурхунской СОШ</w:t>
      </w:r>
      <w:proofErr w:type="gramStart"/>
      <w:r w:rsidR="00361C56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bookmarkStart w:id="0" w:name="_GoBack"/>
      <w:bookmarkEnd w:id="0"/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МКУК </w:t>
      </w:r>
      <w:r w:rsidR="00361C56">
        <w:rPr>
          <w:rFonts w:ascii="Times New Roman" w:eastAsia="Times New Roman" w:hAnsi="Times New Roman" w:cs="Times New Roman"/>
          <w:color w:val="000000"/>
          <w:sz w:val="27"/>
          <w:szCs w:val="27"/>
        </w:rPr>
        <w:t>КДЦ с. Бурхун , ФАП с. Бурхун ,</w:t>
      </w:r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магазинов всех видов собственности , личного подворья .</w:t>
      </w:r>
    </w:p>
    <w:p w:rsidR="00361C56" w:rsidRPr="00361C56" w:rsidRDefault="00361C56" w:rsidP="00361C56">
      <w:pPr>
        <w:widowControl w:val="0"/>
        <w:spacing w:after="0" w:line="320" w:lineRule="exact"/>
        <w:ind w:left="20" w:righ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Мусор вывозить на контейнерные площадки, расположенные на территории Бурхунского сельского поселения.</w:t>
      </w:r>
    </w:p>
    <w:p w:rsidR="00C17C70" w:rsidRPr="00C17C70" w:rsidRDefault="00C17C70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Строго запрещается сжигания мусора в границах сельского поселения.</w:t>
      </w:r>
    </w:p>
    <w:p w:rsidR="00C17C70" w:rsidRPr="00C17C70" w:rsidRDefault="00C17C70" w:rsidP="00C17C70">
      <w:pPr>
        <w:widowControl w:val="0"/>
        <w:spacing w:after="0" w:line="320" w:lineRule="exact"/>
        <w:ind w:left="20" w:right="360"/>
        <w:rPr>
          <w:rFonts w:ascii="Times New Roman" w:eastAsia="Times New Roman" w:hAnsi="Times New Roman" w:cs="Times New Roman"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За свалку мусора в не отведённом месте нарушители будут привлекаться к административной ответственности.</w:t>
      </w:r>
    </w:p>
    <w:p w:rsidR="00C17C70" w:rsidRPr="00C17C70" w:rsidRDefault="00C17C70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Закрепить ответственных за следующими территориями:</w:t>
      </w:r>
    </w:p>
    <w:p w:rsidR="00C17C70" w:rsidRPr="00C17C70" w:rsidRDefault="00361C56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.Паберега </w:t>
      </w:r>
      <w:r w:rsidR="00C17C70" w:rsidRPr="00C17C70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Донцов Г.Г.</w:t>
      </w:r>
    </w:p>
    <w:p w:rsidR="00C17C70" w:rsidRPr="00C17C70" w:rsidRDefault="00361C56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.Александровка - Пнёв И.А.</w:t>
      </w:r>
    </w:p>
    <w:p w:rsidR="00C17C70" w:rsidRPr="00C17C70" w:rsidRDefault="00361C56" w:rsidP="00361C56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. Бурхун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л. Набережная, Почтовая </w:t>
      </w:r>
      <w:r w:rsidR="00C17C70" w:rsidRPr="00C17C70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17C70" w:rsidRPr="00C17C70">
        <w:rPr>
          <w:rFonts w:ascii="Times New Roman" w:eastAsia="Times New Roman" w:hAnsi="Times New Roman" w:cs="Times New Roman"/>
          <w:sz w:val="27"/>
          <w:szCs w:val="27"/>
        </w:rPr>
        <w:t>Тропина И.Н.</w:t>
      </w:r>
    </w:p>
    <w:p w:rsidR="00C17C70" w:rsidRPr="00C17C70" w:rsidRDefault="00361C56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Степная </w:t>
      </w:r>
      <w:r w:rsidR="00C17C70" w:rsidRPr="00C17C70">
        <w:rPr>
          <w:rFonts w:ascii="Times New Roman" w:eastAsia="Times New Roman" w:hAnsi="Times New Roman" w:cs="Times New Roman"/>
          <w:sz w:val="27"/>
          <w:szCs w:val="27"/>
        </w:rPr>
        <w:t>–Ботвенко Е.П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17C70" w:rsidRPr="00C17C70" w:rsidRDefault="00361C56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л. Трактовая - Пнёв И.А.,</w:t>
      </w:r>
    </w:p>
    <w:p w:rsidR="00C17C70" w:rsidRPr="00C17C70" w:rsidRDefault="00361C56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Молодёжная - Михайлик Т.В.</w:t>
      </w:r>
    </w:p>
    <w:p w:rsidR="00C17C70" w:rsidRPr="00C17C70" w:rsidRDefault="00361C56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C17C70"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л. Нагорн</w:t>
      </w:r>
      <w:r w:rsidR="00C17C70" w:rsidRPr="00C17C70">
        <w:rPr>
          <w:rFonts w:ascii="Times New Roman" w:eastAsia="Times New Roman" w:hAnsi="Times New Roman" w:cs="Times New Roman"/>
          <w:sz w:val="27"/>
          <w:szCs w:val="27"/>
        </w:rPr>
        <w:t>ая, пер. Больничный – Бардова Т.Л</w:t>
      </w:r>
    </w:p>
    <w:p w:rsidR="00C17C70" w:rsidRPr="00C17C70" w:rsidRDefault="00C17C70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Приёмка проведённой работы по очистке проводится комиссионное.</w:t>
      </w:r>
    </w:p>
    <w:p w:rsidR="00C17C70" w:rsidRPr="00C17C70" w:rsidRDefault="00C17C70" w:rsidP="00C17C70">
      <w:pPr>
        <w:widowControl w:val="0"/>
        <w:spacing w:after="0" w:line="320" w:lineRule="exact"/>
        <w:ind w:left="20" w:right="360"/>
        <w:rPr>
          <w:rFonts w:ascii="Times New Roman" w:eastAsia="Times New Roman" w:hAnsi="Times New Roman" w:cs="Times New Roman"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 комиссии: Степанченко В.А.,</w:t>
      </w:r>
      <w:r w:rsidR="00361C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17C70">
        <w:rPr>
          <w:rFonts w:ascii="Times New Roman" w:eastAsia="Times New Roman" w:hAnsi="Times New Roman" w:cs="Times New Roman"/>
          <w:sz w:val="27"/>
          <w:szCs w:val="27"/>
        </w:rPr>
        <w:t>Полетаева Е.В</w:t>
      </w:r>
      <w:r w:rsidRPr="00C17C70">
        <w:rPr>
          <w:rFonts w:ascii="Times New Roman" w:eastAsia="Times New Roman" w:hAnsi="Times New Roman" w:cs="Times New Roman"/>
          <w:color w:val="000000"/>
          <w:sz w:val="27"/>
          <w:szCs w:val="27"/>
        </w:rPr>
        <w:t>., Пнёв И.А., Михайлик Т.В.,</w:t>
      </w:r>
    </w:p>
    <w:p w:rsidR="00C17C70" w:rsidRPr="00C17C70" w:rsidRDefault="00C17C70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</w:p>
    <w:p w:rsidR="00C17C70" w:rsidRPr="00C17C70" w:rsidRDefault="00C17C70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</w:p>
    <w:p w:rsidR="00361C56" w:rsidRDefault="00361C56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</w:p>
    <w:p w:rsidR="00C17C70" w:rsidRPr="00C17C70" w:rsidRDefault="00C17C70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sz w:val="27"/>
          <w:szCs w:val="27"/>
        </w:rPr>
        <w:t xml:space="preserve">Глава Бурхунского </w:t>
      </w:r>
    </w:p>
    <w:p w:rsidR="00C17C70" w:rsidRPr="00C17C70" w:rsidRDefault="00C17C70" w:rsidP="00C17C70">
      <w:pPr>
        <w:widowControl w:val="0"/>
        <w:spacing w:after="0" w:line="32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C17C70">
        <w:rPr>
          <w:rFonts w:ascii="Times New Roman" w:eastAsia="Times New Roman" w:hAnsi="Times New Roman" w:cs="Times New Roman"/>
          <w:sz w:val="27"/>
          <w:szCs w:val="27"/>
        </w:rPr>
        <w:t>сельского поселения                                                   В.А.Степанченко</w:t>
      </w:r>
    </w:p>
    <w:p w:rsidR="00F12683" w:rsidRDefault="00F12683"/>
    <w:sectPr w:rsidR="00F1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10"/>
    <w:rsid w:val="00343410"/>
    <w:rsid w:val="00361C56"/>
    <w:rsid w:val="00C17C70"/>
    <w:rsid w:val="00F1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673A"/>
  <w15:chartTrackingRefBased/>
  <w15:docId w15:val="{BB8BB01F-A937-4614-B2B2-26D89D02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 Windows</cp:lastModifiedBy>
  <cp:revision>3</cp:revision>
  <cp:lastPrinted>2022-05-06T01:34:00Z</cp:lastPrinted>
  <dcterms:created xsi:type="dcterms:W3CDTF">2022-05-06T01:23:00Z</dcterms:created>
  <dcterms:modified xsi:type="dcterms:W3CDTF">2022-05-06T01:36:00Z</dcterms:modified>
</cp:coreProperties>
</file>