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A9" w:rsidRPr="008A6FA9" w:rsidRDefault="008A6FA9" w:rsidP="008A6FA9">
      <w:pPr>
        <w:widowControl w:val="0"/>
        <w:spacing w:after="12" w:line="320" w:lineRule="exact"/>
        <w:ind w:left="780"/>
        <w:jc w:val="center"/>
        <w:rPr>
          <w:rFonts w:ascii="Times New Roman" w:eastAsia="Franklin Gothic Medium" w:hAnsi="Times New Roman" w:cs="Times New Roman"/>
          <w:b/>
          <w:bCs/>
          <w:color w:val="000000"/>
          <w:spacing w:val="20"/>
          <w:sz w:val="30"/>
          <w:szCs w:val="30"/>
          <w:shd w:val="clear" w:color="auto" w:fill="FFFFFF"/>
        </w:rPr>
      </w:pPr>
      <w:r w:rsidRPr="008A6FA9">
        <w:rPr>
          <w:rFonts w:ascii="Times New Roman" w:eastAsia="Franklin Gothic Medium" w:hAnsi="Times New Roman" w:cs="Times New Roman"/>
          <w:b/>
          <w:bCs/>
          <w:color w:val="000000"/>
          <w:spacing w:val="20"/>
          <w:sz w:val="30"/>
          <w:szCs w:val="30"/>
          <w:shd w:val="clear" w:color="auto" w:fill="FFFFFF"/>
        </w:rPr>
        <w:t xml:space="preserve">ИРКУТСКАЯ ОБЛАСТЬ </w:t>
      </w:r>
    </w:p>
    <w:p w:rsidR="008A6FA9" w:rsidRPr="008A6FA9" w:rsidRDefault="008A6FA9" w:rsidP="008A6FA9">
      <w:pPr>
        <w:widowControl w:val="0"/>
        <w:spacing w:after="12" w:line="320" w:lineRule="exact"/>
        <w:ind w:left="780"/>
        <w:jc w:val="center"/>
        <w:rPr>
          <w:rFonts w:ascii="Times New Roman" w:eastAsia="Franklin Gothic Medium" w:hAnsi="Times New Roman" w:cs="Times New Roman"/>
          <w:b/>
          <w:bCs/>
          <w:spacing w:val="20"/>
          <w:sz w:val="27"/>
          <w:szCs w:val="27"/>
        </w:rPr>
      </w:pPr>
      <w:r w:rsidRPr="008A6FA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Тулунский район </w:t>
      </w:r>
    </w:p>
    <w:p w:rsidR="008A6FA9" w:rsidRPr="008A6FA9" w:rsidRDefault="008A6FA9" w:rsidP="008A6FA9">
      <w:pPr>
        <w:widowControl w:val="0"/>
        <w:spacing w:after="12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8A6FA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АДМИНИСТРАЦИЯ </w:t>
      </w:r>
    </w:p>
    <w:p w:rsidR="008A6FA9" w:rsidRPr="008A6FA9" w:rsidRDefault="008A6FA9" w:rsidP="008A6FA9">
      <w:pPr>
        <w:widowControl w:val="0"/>
        <w:spacing w:after="0" w:line="32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 w:rsidRPr="008A6FA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Бурхунского сельского поселения</w:t>
      </w:r>
    </w:p>
    <w:p w:rsidR="008A6FA9" w:rsidRPr="008A6FA9" w:rsidRDefault="008A6FA9" w:rsidP="008A6FA9">
      <w:pPr>
        <w:keepNext/>
        <w:keepLines/>
        <w:widowControl w:val="0"/>
        <w:spacing w:after="0" w:line="380" w:lineRule="exact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</w:pPr>
      <w:bookmarkStart w:id="0" w:name="bookmark0"/>
    </w:p>
    <w:p w:rsidR="008A6FA9" w:rsidRPr="008A6FA9" w:rsidRDefault="008A6FA9" w:rsidP="008A6FA9">
      <w:pPr>
        <w:keepNext/>
        <w:keepLines/>
        <w:widowControl w:val="0"/>
        <w:spacing w:after="0" w:line="380" w:lineRule="exact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</w:pPr>
      <w:r w:rsidRPr="008A6FA9"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  <w:t>ПОСТАНОВЛЕНИЕ</w:t>
      </w:r>
      <w:bookmarkEnd w:id="0"/>
    </w:p>
    <w:p w:rsidR="008A6FA9" w:rsidRPr="008A6FA9" w:rsidRDefault="008A6FA9" w:rsidP="008A6FA9">
      <w:pPr>
        <w:widowControl w:val="0"/>
        <w:tabs>
          <w:tab w:val="left" w:pos="7274"/>
        </w:tabs>
        <w:spacing w:after="312" w:line="27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</w:p>
    <w:p w:rsidR="008A6FA9" w:rsidRPr="008A6FA9" w:rsidRDefault="001F20BF" w:rsidP="008A6FA9">
      <w:pPr>
        <w:widowControl w:val="0"/>
        <w:tabs>
          <w:tab w:val="left" w:pos="7274"/>
        </w:tabs>
        <w:spacing w:after="312" w:line="27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«12» марта 2021</w:t>
      </w:r>
      <w:bookmarkStart w:id="1" w:name="_GoBack"/>
      <w:bookmarkEnd w:id="1"/>
      <w:r w:rsidR="00FE7B3D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 г.</w:t>
      </w:r>
      <w:r w:rsidR="00FE7B3D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ab/>
        <w:t>№ 8</w:t>
      </w:r>
      <w:r w:rsidR="008A6FA9" w:rsidRPr="008A6FA9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-ПГ</w:t>
      </w:r>
    </w:p>
    <w:p w:rsidR="008A6FA9" w:rsidRPr="008A6FA9" w:rsidRDefault="008A6FA9" w:rsidP="008A6FA9">
      <w:pPr>
        <w:widowControl w:val="0"/>
        <w:spacing w:after="0" w:line="320" w:lineRule="exact"/>
        <w:ind w:left="20" w:right="38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мерах по обеспечению безопасности людей</w:t>
      </w:r>
    </w:p>
    <w:p w:rsidR="008A6FA9" w:rsidRPr="008A6FA9" w:rsidRDefault="008A6FA9" w:rsidP="008A6FA9">
      <w:pPr>
        <w:widowControl w:val="0"/>
        <w:spacing w:after="300" w:line="320" w:lineRule="exact"/>
        <w:ind w:left="20" w:right="3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водных объектах на период ледоход</w:t>
      </w:r>
      <w:r w:rsidR="00FE7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и в весенне-летний период 2021</w:t>
      </w:r>
      <w:r w:rsidRPr="008A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 на территории Бурхунского сельского поселения</w:t>
      </w:r>
      <w:r w:rsidRPr="008A6FA9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shd w:val="clear" w:color="auto" w:fill="FFFFFF"/>
        </w:rPr>
        <w:t>.</w:t>
      </w:r>
    </w:p>
    <w:p w:rsidR="008A6FA9" w:rsidRPr="008A6FA9" w:rsidRDefault="008A6FA9" w:rsidP="008A6FA9">
      <w:pPr>
        <w:widowControl w:val="0"/>
        <w:spacing w:after="340" w:line="32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весенне</w:t>
      </w:r>
      <w:r w:rsidRPr="008A6FA9">
        <w:rPr>
          <w:rFonts w:ascii="Times New Roman" w:eastAsia="Times New Roman" w:hAnsi="Times New Roman" w:cs="Times New Roman"/>
          <w:sz w:val="24"/>
          <w:szCs w:val="24"/>
        </w:rPr>
        <w:softHyphen/>
        <w:t>летний период, на территории Бурхунского сельского поселения», ст.6 п.26 Устава Бурхунского сельского поселения.</w:t>
      </w:r>
    </w:p>
    <w:p w:rsidR="008A6FA9" w:rsidRPr="008A6FA9" w:rsidRDefault="008A6FA9" w:rsidP="008A6FA9">
      <w:pPr>
        <w:widowControl w:val="0"/>
        <w:spacing w:after="301" w:line="270" w:lineRule="exact"/>
        <w:ind w:left="78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Постановляю:</w:t>
      </w:r>
    </w:p>
    <w:p w:rsidR="008A6FA9" w:rsidRPr="008A6FA9" w:rsidRDefault="008A6FA9" w:rsidP="008A6FA9">
      <w:pPr>
        <w:widowControl w:val="0"/>
        <w:numPr>
          <w:ilvl w:val="0"/>
          <w:numId w:val="1"/>
        </w:numPr>
        <w:tabs>
          <w:tab w:val="left" w:pos="963"/>
        </w:tabs>
        <w:spacing w:after="0" w:line="324" w:lineRule="exact"/>
        <w:ind w:left="20" w:right="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на период ледохода и в весенне-летний период на территории Бурхунского сельского поселения, (приложение №1).</w:t>
      </w:r>
    </w:p>
    <w:p w:rsidR="008A6FA9" w:rsidRPr="008A6FA9" w:rsidRDefault="008A6FA9" w:rsidP="008A6FA9">
      <w:pPr>
        <w:widowControl w:val="0"/>
        <w:numPr>
          <w:ilvl w:val="0"/>
          <w:numId w:val="1"/>
        </w:numPr>
        <w:tabs>
          <w:tab w:val="left" w:pos="963"/>
        </w:tabs>
        <w:spacing w:after="0" w:line="324" w:lineRule="exact"/>
        <w:ind w:left="20" w:right="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за безопасность людей на водных объектах на период ледохода и весенне-летний период специалиста по ПБ ГО и ЧС администрации Бурхунского сельского поселения – Снигура Т.С.</w:t>
      </w:r>
    </w:p>
    <w:p w:rsidR="008A6FA9" w:rsidRPr="008A6FA9" w:rsidRDefault="008A6FA9" w:rsidP="008A6FA9">
      <w:pPr>
        <w:widowControl w:val="0"/>
        <w:numPr>
          <w:ilvl w:val="0"/>
          <w:numId w:val="1"/>
        </w:numPr>
        <w:tabs>
          <w:tab w:val="left" w:pos="963"/>
        </w:tabs>
        <w:spacing w:after="0" w:line="324" w:lineRule="exact"/>
        <w:ind w:left="20" w:right="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sz w:val="24"/>
          <w:szCs w:val="24"/>
        </w:rPr>
        <w:t>Запретить повсеместный не контролируемый выход людей и выезд любых транспортных средств на лед Бурхунского сельского поселения.</w:t>
      </w:r>
    </w:p>
    <w:p w:rsidR="008A6FA9" w:rsidRPr="008A6FA9" w:rsidRDefault="008A6FA9" w:rsidP="008A6FA9">
      <w:pPr>
        <w:widowControl w:val="0"/>
        <w:numPr>
          <w:ilvl w:val="0"/>
          <w:numId w:val="1"/>
        </w:numPr>
        <w:tabs>
          <w:tab w:val="left" w:pos="1125"/>
        </w:tabs>
        <w:spacing w:after="0" w:line="324" w:lineRule="exact"/>
        <w:ind w:left="20" w:right="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8A6FA9">
        <w:rPr>
          <w:rFonts w:ascii="Times New Roman" w:eastAsia="Times New Roman" w:hAnsi="Times New Roman" w:cs="Times New Roman"/>
          <w:sz w:val="24"/>
          <w:szCs w:val="24"/>
        </w:rPr>
        <w:t>В течен</w:t>
      </w:r>
      <w:r w:rsidR="00FE7B3D">
        <w:rPr>
          <w:rFonts w:ascii="Times New Roman" w:eastAsia="Times New Roman" w:hAnsi="Times New Roman" w:cs="Times New Roman"/>
          <w:sz w:val="24"/>
          <w:szCs w:val="24"/>
        </w:rPr>
        <w:t>ии весенне- летнего периода 2021</w:t>
      </w:r>
      <w:r w:rsidRPr="008A6FA9">
        <w:rPr>
          <w:rFonts w:ascii="Times New Roman" w:eastAsia="Times New Roman" w:hAnsi="Times New Roman" w:cs="Times New Roman"/>
          <w:sz w:val="24"/>
          <w:szCs w:val="24"/>
        </w:rPr>
        <w:t xml:space="preserve"> г., организовать проведение пропагандисткой работы с целью предотвращения несчастных случаев среди населения на водных объек</w:t>
      </w:r>
      <w:r w:rsidR="00FE7B3D">
        <w:rPr>
          <w:rFonts w:ascii="Times New Roman" w:eastAsia="Times New Roman" w:hAnsi="Times New Roman" w:cs="Times New Roman"/>
          <w:sz w:val="24"/>
          <w:szCs w:val="24"/>
        </w:rPr>
        <w:t>тах в весенне-летний период 2021</w:t>
      </w:r>
      <w:r w:rsidRPr="008A6FA9">
        <w:rPr>
          <w:rFonts w:ascii="Times New Roman" w:eastAsia="Times New Roman" w:hAnsi="Times New Roman" w:cs="Times New Roman"/>
          <w:sz w:val="24"/>
          <w:szCs w:val="24"/>
        </w:rPr>
        <w:t xml:space="preserve"> г на территории Бурхунского сельского поселения.</w:t>
      </w:r>
    </w:p>
    <w:p w:rsidR="008A6FA9" w:rsidRPr="008A6FA9" w:rsidRDefault="008A6FA9" w:rsidP="008A6F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6FA9">
        <w:rPr>
          <w:rFonts w:ascii="Times New Roman" w:eastAsia="Calibri" w:hAnsi="Times New Roman" w:cs="Times New Roman"/>
          <w:sz w:val="24"/>
          <w:szCs w:val="24"/>
        </w:rPr>
        <w:t xml:space="preserve">        5.Опубликовать данное постановление на официальном сайте Бурхунского сельского поселения.</w:t>
      </w:r>
    </w:p>
    <w:p w:rsidR="008A6FA9" w:rsidRPr="008A6FA9" w:rsidRDefault="008A6FA9" w:rsidP="008A6F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6FA9">
        <w:rPr>
          <w:rFonts w:ascii="Times New Roman" w:eastAsia="Calibri" w:hAnsi="Times New Roman" w:cs="Times New Roman"/>
          <w:sz w:val="24"/>
          <w:szCs w:val="24"/>
        </w:rPr>
        <w:t>6.Контроль за исполнением настоящего постановления оставляю за собой</w:t>
      </w:r>
    </w:p>
    <w:p w:rsidR="008A6FA9" w:rsidRPr="008A6FA9" w:rsidRDefault="008A6FA9" w:rsidP="008A6FA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6FA9" w:rsidRPr="008A6FA9" w:rsidRDefault="008A6FA9" w:rsidP="008A6F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6FA9">
        <w:rPr>
          <w:rFonts w:ascii="Times New Roman" w:eastAsia="Calibri" w:hAnsi="Times New Roman" w:cs="Times New Roman"/>
          <w:sz w:val="24"/>
          <w:szCs w:val="24"/>
        </w:rPr>
        <w:t xml:space="preserve">Глава Бурхунского </w:t>
      </w:r>
    </w:p>
    <w:p w:rsidR="00C24192" w:rsidRDefault="008A6FA9" w:rsidP="008A6FA9">
      <w:pPr>
        <w:rPr>
          <w:rFonts w:ascii="Times New Roman" w:eastAsia="Calibri" w:hAnsi="Times New Roman" w:cs="Times New Roman"/>
          <w:sz w:val="24"/>
          <w:szCs w:val="24"/>
        </w:rPr>
      </w:pPr>
      <w:r w:rsidRPr="008A6FA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В.А. Степанченко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B3D" w:rsidRDefault="00FE7B3D" w:rsidP="008A6FA9">
      <w:pPr>
        <w:rPr>
          <w:rFonts w:ascii="Times New Roman" w:eastAsia="Calibri" w:hAnsi="Times New Roman" w:cs="Times New Roman"/>
          <w:sz w:val="24"/>
          <w:szCs w:val="24"/>
        </w:rPr>
      </w:pPr>
    </w:p>
    <w:p w:rsidR="00FE7B3D" w:rsidRDefault="00FE7B3D" w:rsidP="008A6FA9">
      <w:pPr>
        <w:rPr>
          <w:rFonts w:ascii="Times New Roman" w:eastAsia="Calibri" w:hAnsi="Times New Roman" w:cs="Times New Roman"/>
          <w:sz w:val="24"/>
          <w:szCs w:val="24"/>
        </w:rPr>
      </w:pPr>
    </w:p>
    <w:p w:rsidR="00A06799" w:rsidRDefault="00A06799" w:rsidP="008A6FA9">
      <w:pPr>
        <w:rPr>
          <w:rFonts w:ascii="Times New Roman" w:eastAsia="Calibri" w:hAnsi="Times New Roman" w:cs="Times New Roman"/>
          <w:sz w:val="24"/>
          <w:szCs w:val="24"/>
        </w:rPr>
      </w:pPr>
    </w:p>
    <w:p w:rsidR="00A06799" w:rsidRDefault="00A06799" w:rsidP="008A6FA9"/>
    <w:sectPr w:rsidR="00A0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F7"/>
    <w:multiLevelType w:val="multilevel"/>
    <w:tmpl w:val="C01229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E"/>
    <w:rsid w:val="001F20BF"/>
    <w:rsid w:val="0076784E"/>
    <w:rsid w:val="008A6FA9"/>
    <w:rsid w:val="00A06799"/>
    <w:rsid w:val="00C24192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CD8"/>
  <w15:chartTrackingRefBased/>
  <w15:docId w15:val="{EFE11484-FE32-413E-BFA1-D70B6D22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2021-02-11T07:06:00Z</dcterms:created>
  <dcterms:modified xsi:type="dcterms:W3CDTF">2021-02-11T10:33:00Z</dcterms:modified>
</cp:coreProperties>
</file>