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13" w:rsidRDefault="00675613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2FC5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Тулунский район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Бурхунского сельского поселения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2FC5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202FC5" w:rsidRPr="00202FC5" w:rsidRDefault="00A86B12" w:rsidP="00202F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704092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 w:rsidR="00AB0703">
        <w:rPr>
          <w:rFonts w:ascii="Times New Roman" w:eastAsia="Calibri" w:hAnsi="Times New Roman" w:cs="Times New Roman"/>
          <w:b/>
          <w:sz w:val="28"/>
          <w:szCs w:val="28"/>
        </w:rPr>
        <w:t>21</w:t>
      </w:r>
      <w:proofErr w:type="gramEnd"/>
      <w:r w:rsidR="00E82A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4FB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E82AAA">
        <w:rPr>
          <w:rFonts w:ascii="Times New Roman" w:eastAsia="Calibri" w:hAnsi="Times New Roman" w:cs="Times New Roman"/>
          <w:b/>
          <w:sz w:val="28"/>
          <w:szCs w:val="28"/>
        </w:rPr>
        <w:t xml:space="preserve">  июня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</w:t>
      </w:r>
      <w:r w:rsidR="00AB0703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>-р</w:t>
      </w: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с. Бурхун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О присвоении адреса земельному участку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85426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E82AAA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AB0703">
        <w:rPr>
          <w:rFonts w:ascii="Times New Roman" w:eastAsia="Calibri" w:hAnsi="Times New Roman" w:cs="Times New Roman"/>
          <w:sz w:val="28"/>
          <w:szCs w:val="28"/>
        </w:rPr>
        <w:t xml:space="preserve"> Тулунского муниципального района</w:t>
      </w:r>
      <w:r w:rsidR="00E82A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85426">
        <w:rPr>
          <w:rFonts w:ascii="Times New Roman" w:eastAsia="Calibri" w:hAnsi="Times New Roman" w:cs="Times New Roman"/>
          <w:sz w:val="28"/>
          <w:szCs w:val="28"/>
        </w:rPr>
        <w:t>р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уководствуясь Федеральным законом от 06.10.2003 года №131-ФЗ </w:t>
      </w:r>
      <w:r w:rsidR="0013155F" w:rsidRPr="00202FC5">
        <w:rPr>
          <w:rFonts w:ascii="Times New Roman" w:eastAsia="Calibri" w:hAnsi="Times New Roman" w:cs="Times New Roman"/>
          <w:sz w:val="28"/>
          <w:szCs w:val="28"/>
        </w:rPr>
        <w:t>«Об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Федерации, ст.24», Уставом Бурхунского муниципального образования, Административного </w:t>
      </w:r>
      <w:r w:rsidR="0013155F" w:rsidRPr="00202FC5">
        <w:rPr>
          <w:rFonts w:ascii="Times New Roman" w:eastAsia="Calibri" w:hAnsi="Times New Roman" w:cs="Times New Roman"/>
          <w:sz w:val="28"/>
          <w:szCs w:val="28"/>
        </w:rPr>
        <w:t>регламента «</w:t>
      </w:r>
      <w:r w:rsidRPr="00202FC5">
        <w:rPr>
          <w:rFonts w:ascii="Times New Roman" w:eastAsia="Calibri" w:hAnsi="Times New Roman" w:cs="Times New Roman"/>
          <w:sz w:val="28"/>
          <w:szCs w:val="28"/>
        </w:rPr>
        <w:t>Присвоение (изменение, аннулирование) адресов объектам недвижимого имущества на территории Бурхунского сельского поселения» от 8.0</w:t>
      </w:r>
      <w:bookmarkStart w:id="0" w:name="_GoBack"/>
      <w:bookmarkEnd w:id="0"/>
      <w:r w:rsidRPr="00202FC5">
        <w:rPr>
          <w:rFonts w:ascii="Times New Roman" w:eastAsia="Calibri" w:hAnsi="Times New Roman" w:cs="Times New Roman"/>
          <w:sz w:val="28"/>
          <w:szCs w:val="28"/>
        </w:rPr>
        <w:t>7.2015 г. №16-ПГ, Градостроительного кодекса РФ.ст.37</w:t>
      </w:r>
    </w:p>
    <w:p w:rsidR="00202FC5" w:rsidRDefault="00685426" w:rsidP="00E82AAA">
      <w:pPr>
        <w:pStyle w:val="a5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Формируемому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земел</w:t>
      </w:r>
      <w:r w:rsidRPr="00685426">
        <w:rPr>
          <w:rFonts w:ascii="Times New Roman" w:eastAsia="Calibri" w:hAnsi="Times New Roman" w:cs="Times New Roman"/>
          <w:sz w:val="28"/>
          <w:szCs w:val="28"/>
        </w:rPr>
        <w:t>ьному участку (</w:t>
      </w:r>
      <w:r w:rsidR="00AB0703">
        <w:rPr>
          <w:rFonts w:ascii="Times New Roman" w:eastAsia="Calibri" w:hAnsi="Times New Roman" w:cs="Times New Roman"/>
          <w:sz w:val="28"/>
          <w:szCs w:val="28"/>
        </w:rPr>
        <w:t>38:15:0408</w:t>
      </w:r>
      <w:r w:rsidR="00675613">
        <w:rPr>
          <w:rFonts w:ascii="Times New Roman" w:eastAsia="Calibri" w:hAnsi="Times New Roman" w:cs="Times New Roman"/>
          <w:sz w:val="28"/>
          <w:szCs w:val="28"/>
        </w:rPr>
        <w:t>01:</w:t>
      </w:r>
      <w:r w:rsidR="00675613" w:rsidRPr="00685426">
        <w:rPr>
          <w:rFonts w:ascii="Times New Roman" w:eastAsia="Calibri" w:hAnsi="Times New Roman" w:cs="Times New Roman"/>
          <w:sz w:val="28"/>
          <w:szCs w:val="28"/>
        </w:rPr>
        <w:t xml:space="preserve"> ЗУ</w:t>
      </w:r>
      <w:r w:rsidRPr="00685426">
        <w:rPr>
          <w:rFonts w:ascii="Times New Roman" w:eastAsia="Calibri" w:hAnsi="Times New Roman" w:cs="Times New Roman"/>
          <w:sz w:val="28"/>
          <w:szCs w:val="28"/>
        </w:rPr>
        <w:t>1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B0703">
        <w:rPr>
          <w:rFonts w:ascii="Times New Roman" w:eastAsia="Calibri" w:hAnsi="Times New Roman" w:cs="Times New Roman"/>
          <w:sz w:val="28"/>
          <w:szCs w:val="28"/>
        </w:rPr>
        <w:t>общей площадью 18118 кв.м.</w:t>
      </w:r>
      <w:r w:rsidR="00183F46">
        <w:rPr>
          <w:rFonts w:ascii="Times New Roman" w:eastAsia="Calibri" w:hAnsi="Times New Roman" w:cs="Times New Roman"/>
          <w:sz w:val="28"/>
          <w:szCs w:val="28"/>
        </w:rPr>
        <w:t>, расположенному на землях</w:t>
      </w:r>
      <w:r w:rsidR="004D3A2A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сельскохозяйственного назначения</w:t>
      </w:r>
      <w:r w:rsidR="00183F46">
        <w:rPr>
          <w:rFonts w:ascii="Times New Roman" w:eastAsia="Calibri" w:hAnsi="Times New Roman" w:cs="Times New Roman"/>
          <w:sz w:val="28"/>
          <w:szCs w:val="28"/>
        </w:rPr>
        <w:t xml:space="preserve"> Бурхунского муниципального образования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присвоить адрес: Российская Федерация, Иркутская область, Тулунский ра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йон, </w:t>
      </w:r>
      <w:r w:rsidR="00183F46">
        <w:rPr>
          <w:rFonts w:ascii="Times New Roman" w:eastAsia="Calibri" w:hAnsi="Times New Roman" w:cs="Times New Roman"/>
          <w:sz w:val="28"/>
          <w:szCs w:val="28"/>
        </w:rPr>
        <w:t>3300 м. северо-восточнее, д. Александровка</w:t>
      </w:r>
    </w:p>
    <w:p w:rsidR="00E82AAA" w:rsidRPr="00E82AAA" w:rsidRDefault="00E82AAA" w:rsidP="00E82A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202FC5" w:rsidRPr="00202FC5" w:rsidRDefault="00685426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2FC5" w:rsidRPr="00202FC5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202FC5" w:rsidRPr="00202FC5" w:rsidRDefault="00202FC5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Бурхунского 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                                             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       В.А.Степанченко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49C4" w:rsidRDefault="00C049C4"/>
    <w:sectPr w:rsidR="00C0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07B1"/>
    <w:multiLevelType w:val="hybridMultilevel"/>
    <w:tmpl w:val="8034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8"/>
    <w:rsid w:val="000030A6"/>
    <w:rsid w:val="00091380"/>
    <w:rsid w:val="0013155F"/>
    <w:rsid w:val="0017637A"/>
    <w:rsid w:val="00183F46"/>
    <w:rsid w:val="00202FC5"/>
    <w:rsid w:val="003859A0"/>
    <w:rsid w:val="004D3A2A"/>
    <w:rsid w:val="004E75EF"/>
    <w:rsid w:val="00675613"/>
    <w:rsid w:val="00685426"/>
    <w:rsid w:val="00704092"/>
    <w:rsid w:val="007310F5"/>
    <w:rsid w:val="008C2868"/>
    <w:rsid w:val="009705A2"/>
    <w:rsid w:val="00A350D6"/>
    <w:rsid w:val="00A81C96"/>
    <w:rsid w:val="00A86B12"/>
    <w:rsid w:val="00AB0703"/>
    <w:rsid w:val="00AD6912"/>
    <w:rsid w:val="00B0277D"/>
    <w:rsid w:val="00B64FB4"/>
    <w:rsid w:val="00B725A3"/>
    <w:rsid w:val="00B97C4B"/>
    <w:rsid w:val="00C049C4"/>
    <w:rsid w:val="00CD552B"/>
    <w:rsid w:val="00D563FB"/>
    <w:rsid w:val="00E82AAA"/>
    <w:rsid w:val="00E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9C2D"/>
  <w15:docId w15:val="{7250355A-386A-4BD5-BB63-6DE78FE7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2022-06-21T03:38:00Z</cp:lastPrinted>
  <dcterms:created xsi:type="dcterms:W3CDTF">2020-05-26T03:22:00Z</dcterms:created>
  <dcterms:modified xsi:type="dcterms:W3CDTF">2022-06-21T03:44:00Z</dcterms:modified>
</cp:coreProperties>
</file>