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83D" w:rsidRDefault="0095783D" w:rsidP="0095783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95783D" w:rsidRDefault="0095783D" w:rsidP="0095783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Тулунский район</w:t>
      </w:r>
    </w:p>
    <w:p w:rsidR="0095783D" w:rsidRDefault="0095783D" w:rsidP="0095783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5783D" w:rsidRDefault="00F31922" w:rsidP="0095783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Бурхун</w:t>
      </w:r>
      <w:r w:rsidR="0095783D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95783D" w:rsidRDefault="0095783D" w:rsidP="0095783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5783D" w:rsidRDefault="0095783D" w:rsidP="0095783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5783D" w:rsidRDefault="0095783D" w:rsidP="0095783D">
      <w:pPr>
        <w:tabs>
          <w:tab w:val="left" w:pos="4111"/>
          <w:tab w:val="left" w:pos="4253"/>
        </w:tabs>
        <w:spacing w:line="260" w:lineRule="exact"/>
        <w:jc w:val="center"/>
        <w:rPr>
          <w:b/>
        </w:rPr>
      </w:pPr>
      <w:r>
        <w:rPr>
          <w:sz w:val="28"/>
          <w:szCs w:val="28"/>
        </w:rPr>
        <w:t>ПОСТАНОВЛЕНИЕ</w:t>
      </w:r>
    </w:p>
    <w:p w:rsidR="0095783D" w:rsidRDefault="0095783D" w:rsidP="0095783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5783D" w:rsidRDefault="007B2444" w:rsidP="0095783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«11</w:t>
      </w:r>
      <w:r w:rsidR="0095783D">
        <w:rPr>
          <w:rFonts w:ascii="Times New Roman" w:hAnsi="Times New Roman" w:cs="Times New Roman"/>
          <w:b w:val="0"/>
          <w:sz w:val="28"/>
          <w:szCs w:val="28"/>
        </w:rPr>
        <w:t>» ноября 202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95783D">
        <w:rPr>
          <w:rFonts w:ascii="Times New Roman" w:hAnsi="Times New Roman" w:cs="Times New Roman"/>
          <w:b w:val="0"/>
          <w:sz w:val="28"/>
          <w:szCs w:val="28"/>
        </w:rPr>
        <w:t xml:space="preserve">г.                                                                           </w:t>
      </w:r>
      <w:r w:rsidR="00E32F80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bookmarkStart w:id="0" w:name="_GoBack"/>
      <w:bookmarkEnd w:id="0"/>
      <w:r w:rsidR="0095783D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F31922">
        <w:rPr>
          <w:rFonts w:ascii="Times New Roman" w:hAnsi="Times New Roman" w:cs="Times New Roman"/>
          <w:b w:val="0"/>
          <w:sz w:val="28"/>
          <w:szCs w:val="28"/>
        </w:rPr>
        <w:t>36-пг</w:t>
      </w:r>
    </w:p>
    <w:p w:rsidR="0095783D" w:rsidRDefault="0095783D" w:rsidP="0095783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</w:t>
      </w:r>
      <w:r w:rsidR="00F31922">
        <w:rPr>
          <w:rFonts w:ascii="Times New Roman" w:hAnsi="Times New Roman" w:cs="Times New Roman"/>
          <w:b w:val="0"/>
          <w:sz w:val="28"/>
          <w:szCs w:val="28"/>
        </w:rPr>
        <w:t xml:space="preserve">                п. Бурхун</w:t>
      </w:r>
    </w:p>
    <w:p w:rsidR="0095783D" w:rsidRDefault="0095783D" w:rsidP="0095783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5783D" w:rsidRDefault="0095783D" w:rsidP="0095783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77AE1" w:rsidRDefault="0095783D" w:rsidP="00377AE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прогноза</w:t>
      </w:r>
      <w:r w:rsidR="00377A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77AE1" w:rsidRPr="00377AE1">
        <w:rPr>
          <w:rFonts w:ascii="Times New Roman" w:hAnsi="Times New Roman" w:cs="Times New Roman"/>
          <w:b w:val="0"/>
          <w:sz w:val="28"/>
          <w:szCs w:val="28"/>
        </w:rPr>
        <w:t xml:space="preserve">социально-экономического </w:t>
      </w:r>
    </w:p>
    <w:p w:rsidR="00377AE1" w:rsidRDefault="00F31922" w:rsidP="00377AE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Развития Бурхун</w:t>
      </w:r>
      <w:r w:rsidR="00377AE1" w:rsidRPr="00377AE1">
        <w:rPr>
          <w:rFonts w:ascii="Times New Roman" w:hAnsi="Times New Roman" w:cs="Times New Roman"/>
          <w:b w:val="0"/>
          <w:sz w:val="28"/>
          <w:szCs w:val="28"/>
        </w:rPr>
        <w:t>ского сельского поселения на 202</w:t>
      </w:r>
      <w:r w:rsidR="00B004A0">
        <w:rPr>
          <w:rFonts w:ascii="Times New Roman" w:hAnsi="Times New Roman" w:cs="Times New Roman"/>
          <w:b w:val="0"/>
          <w:sz w:val="28"/>
          <w:szCs w:val="28"/>
        </w:rPr>
        <w:t>4</w:t>
      </w:r>
      <w:r w:rsidR="00377AE1" w:rsidRPr="00377A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5783D" w:rsidRDefault="00377AE1" w:rsidP="00377AE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год и плановый </w:t>
      </w:r>
      <w:r w:rsidRPr="00377AE1">
        <w:rPr>
          <w:rFonts w:ascii="Times New Roman" w:hAnsi="Times New Roman" w:cs="Times New Roman"/>
          <w:b w:val="0"/>
          <w:sz w:val="28"/>
          <w:szCs w:val="28"/>
        </w:rPr>
        <w:t>период 202</w:t>
      </w:r>
      <w:r w:rsidR="00B004A0">
        <w:rPr>
          <w:rFonts w:ascii="Times New Roman" w:hAnsi="Times New Roman" w:cs="Times New Roman"/>
          <w:b w:val="0"/>
          <w:sz w:val="28"/>
          <w:szCs w:val="28"/>
        </w:rPr>
        <w:t>5</w:t>
      </w:r>
      <w:r w:rsidRPr="00377AE1">
        <w:rPr>
          <w:rFonts w:ascii="Times New Roman" w:hAnsi="Times New Roman" w:cs="Times New Roman"/>
          <w:b w:val="0"/>
          <w:sz w:val="28"/>
          <w:szCs w:val="28"/>
        </w:rPr>
        <w:t>-202</w:t>
      </w:r>
      <w:r w:rsidR="00B004A0">
        <w:rPr>
          <w:rFonts w:ascii="Times New Roman" w:hAnsi="Times New Roman" w:cs="Times New Roman"/>
          <w:b w:val="0"/>
          <w:sz w:val="28"/>
          <w:szCs w:val="28"/>
        </w:rPr>
        <w:t>7</w:t>
      </w:r>
      <w:r w:rsidRPr="00377AE1">
        <w:rPr>
          <w:rFonts w:ascii="Times New Roman" w:hAnsi="Times New Roman" w:cs="Times New Roman"/>
          <w:b w:val="0"/>
          <w:sz w:val="28"/>
          <w:szCs w:val="28"/>
        </w:rPr>
        <w:t xml:space="preserve"> гг.</w:t>
      </w:r>
    </w:p>
    <w:p w:rsidR="0095783D" w:rsidRDefault="0095783D" w:rsidP="0095783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95783D" w:rsidRDefault="0095783D" w:rsidP="009578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В соответствии со статьей 173 Бюджетного кодекса Российской Федерации, Федеральным законом от 06.10.2003 года № 131-ФЗ «Об общих принципах  организации местного самоуправления в Россий</w:t>
      </w:r>
      <w:r w:rsidR="00F31922">
        <w:rPr>
          <w:rFonts w:ascii="Times New Roman" w:hAnsi="Times New Roman" w:cs="Times New Roman"/>
          <w:b w:val="0"/>
          <w:sz w:val="28"/>
          <w:szCs w:val="28"/>
        </w:rPr>
        <w:t>ской Федерации», Уставом Бурхун</w:t>
      </w:r>
      <w:r>
        <w:rPr>
          <w:rFonts w:ascii="Times New Roman" w:hAnsi="Times New Roman" w:cs="Times New Roman"/>
          <w:b w:val="0"/>
          <w:sz w:val="28"/>
          <w:szCs w:val="28"/>
        </w:rPr>
        <w:t>ского  муниципального образования</w:t>
      </w:r>
    </w:p>
    <w:p w:rsidR="0095783D" w:rsidRDefault="0095783D" w:rsidP="009578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5783D" w:rsidRDefault="0095783D" w:rsidP="009578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ПОСТАНОВЛЯЕТ:</w:t>
      </w:r>
    </w:p>
    <w:p w:rsidR="00377AE1" w:rsidRDefault="0095783D" w:rsidP="00377AE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Утвердить прогноз социально</w:t>
      </w:r>
      <w:r w:rsidR="00F31922">
        <w:rPr>
          <w:rFonts w:ascii="Times New Roman" w:hAnsi="Times New Roman" w:cs="Times New Roman"/>
          <w:b w:val="0"/>
          <w:sz w:val="28"/>
          <w:szCs w:val="28"/>
        </w:rPr>
        <w:t>-экономического развития Бурхун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поселения на </w:t>
      </w:r>
      <w:r w:rsidR="00377AE1">
        <w:rPr>
          <w:rFonts w:ascii="Times New Roman" w:hAnsi="Times New Roman" w:cs="Times New Roman"/>
          <w:b w:val="0"/>
          <w:sz w:val="28"/>
          <w:szCs w:val="28"/>
        </w:rPr>
        <w:t>202</w:t>
      </w:r>
      <w:r w:rsidR="00B004A0">
        <w:rPr>
          <w:rFonts w:ascii="Times New Roman" w:hAnsi="Times New Roman" w:cs="Times New Roman"/>
          <w:b w:val="0"/>
          <w:sz w:val="28"/>
          <w:szCs w:val="28"/>
        </w:rPr>
        <w:t>4</w:t>
      </w:r>
      <w:r w:rsidR="00377A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77AE1" w:rsidRPr="00377AE1">
        <w:rPr>
          <w:rFonts w:ascii="Times New Roman" w:hAnsi="Times New Roman" w:cs="Times New Roman"/>
          <w:b w:val="0"/>
          <w:sz w:val="28"/>
          <w:szCs w:val="28"/>
        </w:rPr>
        <w:t>год и плановый период 202</w:t>
      </w:r>
      <w:r w:rsidR="00B004A0">
        <w:rPr>
          <w:rFonts w:ascii="Times New Roman" w:hAnsi="Times New Roman" w:cs="Times New Roman"/>
          <w:b w:val="0"/>
          <w:sz w:val="28"/>
          <w:szCs w:val="28"/>
        </w:rPr>
        <w:t>5</w:t>
      </w:r>
      <w:r w:rsidR="00377AE1" w:rsidRPr="00377AE1">
        <w:rPr>
          <w:rFonts w:ascii="Times New Roman" w:hAnsi="Times New Roman" w:cs="Times New Roman"/>
          <w:b w:val="0"/>
          <w:sz w:val="28"/>
          <w:szCs w:val="28"/>
        </w:rPr>
        <w:t>-202</w:t>
      </w:r>
      <w:r w:rsidR="00B004A0">
        <w:rPr>
          <w:rFonts w:ascii="Times New Roman" w:hAnsi="Times New Roman" w:cs="Times New Roman"/>
          <w:b w:val="0"/>
          <w:sz w:val="28"/>
          <w:szCs w:val="28"/>
        </w:rPr>
        <w:t>7</w:t>
      </w:r>
      <w:r w:rsidR="00377AE1" w:rsidRPr="00377AE1">
        <w:rPr>
          <w:rFonts w:ascii="Times New Roman" w:hAnsi="Times New Roman" w:cs="Times New Roman"/>
          <w:b w:val="0"/>
          <w:sz w:val="28"/>
          <w:szCs w:val="28"/>
        </w:rPr>
        <w:t xml:space="preserve"> гг.</w:t>
      </w:r>
    </w:p>
    <w:p w:rsidR="0095783D" w:rsidRDefault="0095783D" w:rsidP="00377AE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Опубликовать настоящее</w:t>
      </w:r>
      <w:r w:rsidR="00F31922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 в газете «Бурхун</w:t>
      </w:r>
      <w:r>
        <w:rPr>
          <w:rFonts w:ascii="Times New Roman" w:hAnsi="Times New Roman" w:cs="Times New Roman"/>
          <w:b w:val="0"/>
          <w:sz w:val="28"/>
          <w:szCs w:val="28"/>
        </w:rPr>
        <w:t>ский вестник» и разместить на официальном</w:t>
      </w:r>
      <w:r w:rsidR="00F31922">
        <w:rPr>
          <w:rFonts w:ascii="Times New Roman" w:hAnsi="Times New Roman" w:cs="Times New Roman"/>
          <w:b w:val="0"/>
          <w:sz w:val="28"/>
          <w:szCs w:val="28"/>
        </w:rPr>
        <w:t xml:space="preserve"> сайте администрации Бурхун</w:t>
      </w:r>
      <w:r>
        <w:rPr>
          <w:rFonts w:ascii="Times New Roman" w:hAnsi="Times New Roman" w:cs="Times New Roman"/>
          <w:b w:val="0"/>
          <w:sz w:val="28"/>
          <w:szCs w:val="28"/>
        </w:rPr>
        <w:t>ского сельского поселения в информационно-телекоммуникационной сети «Интернет»</w:t>
      </w:r>
      <w:r w:rsidR="004A211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5783D" w:rsidRDefault="0095783D" w:rsidP="009578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3.Контроль над исполнением настоящего постановления оставляю за собой.</w:t>
      </w:r>
    </w:p>
    <w:p w:rsidR="0095783D" w:rsidRDefault="0095783D" w:rsidP="009578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783D" w:rsidRDefault="0095783D" w:rsidP="009578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A139B" w:rsidRPr="003208C5" w:rsidRDefault="000A139B" w:rsidP="000A139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Pr="003208C5">
        <w:rPr>
          <w:bCs/>
          <w:sz w:val="28"/>
          <w:szCs w:val="28"/>
        </w:rPr>
        <w:t>ла</w:t>
      </w:r>
      <w:r w:rsidR="00F31922">
        <w:rPr>
          <w:bCs/>
          <w:sz w:val="28"/>
          <w:szCs w:val="28"/>
        </w:rPr>
        <w:t>ва Бурхун</w:t>
      </w:r>
      <w:r>
        <w:rPr>
          <w:bCs/>
          <w:sz w:val="28"/>
          <w:szCs w:val="28"/>
        </w:rPr>
        <w:t>ского</w:t>
      </w:r>
      <w:r w:rsidRPr="003208C5">
        <w:rPr>
          <w:bCs/>
          <w:sz w:val="28"/>
          <w:szCs w:val="28"/>
        </w:rPr>
        <w:t xml:space="preserve"> </w:t>
      </w:r>
    </w:p>
    <w:p w:rsidR="000A139B" w:rsidRPr="003208C5" w:rsidRDefault="000A139B" w:rsidP="000A139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208C5">
        <w:rPr>
          <w:bCs/>
          <w:sz w:val="28"/>
          <w:szCs w:val="28"/>
        </w:rPr>
        <w:t xml:space="preserve">сельского поселения                                                                  </w:t>
      </w:r>
      <w:r w:rsidR="00F31922">
        <w:rPr>
          <w:bCs/>
          <w:sz w:val="28"/>
          <w:szCs w:val="28"/>
        </w:rPr>
        <w:t>В.А. Степанченко</w:t>
      </w:r>
    </w:p>
    <w:p w:rsidR="0095783D" w:rsidRDefault="0095783D" w:rsidP="009578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783D" w:rsidRDefault="0095783D" w:rsidP="009578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783D" w:rsidRDefault="0095783D" w:rsidP="009578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783D" w:rsidRDefault="0095783D" w:rsidP="009578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783D" w:rsidRDefault="0095783D" w:rsidP="009578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783D" w:rsidRDefault="0095783D" w:rsidP="009578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783D" w:rsidRDefault="0095783D" w:rsidP="009578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77AE1" w:rsidRDefault="00377AE1" w:rsidP="009578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77AE1" w:rsidRDefault="00377AE1" w:rsidP="009578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77AE1" w:rsidRDefault="00377AE1" w:rsidP="009578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783D" w:rsidRDefault="0095783D" w:rsidP="009578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783D" w:rsidRDefault="0095783D" w:rsidP="0095783D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5783D" w:rsidRPr="00AA126D" w:rsidRDefault="0095783D" w:rsidP="0095783D">
      <w:pPr>
        <w:tabs>
          <w:tab w:val="left" w:pos="6990"/>
          <w:tab w:val="left" w:pos="7050"/>
          <w:tab w:val="right" w:pos="10399"/>
        </w:tabs>
        <w:jc w:val="center"/>
        <w:rPr>
          <w:b/>
          <w:bCs/>
          <w:i/>
        </w:rPr>
      </w:pPr>
      <w:r w:rsidRPr="00AA126D">
        <w:rPr>
          <w:b/>
          <w:bCs/>
          <w:i/>
        </w:rPr>
        <w:lastRenderedPageBreak/>
        <w:t xml:space="preserve">Пояснительная записка к прогнозу социально-экономического развития </w:t>
      </w:r>
      <w:r w:rsidR="00F31922">
        <w:rPr>
          <w:b/>
          <w:bCs/>
          <w:i/>
        </w:rPr>
        <w:t>Бурхун</w:t>
      </w:r>
      <w:r>
        <w:rPr>
          <w:b/>
          <w:bCs/>
          <w:i/>
        </w:rPr>
        <w:t xml:space="preserve">ского </w:t>
      </w:r>
      <w:r w:rsidRPr="00AA126D">
        <w:rPr>
          <w:b/>
          <w:bCs/>
          <w:i/>
        </w:rPr>
        <w:t>сельского поселения на</w:t>
      </w:r>
      <w:r>
        <w:rPr>
          <w:b/>
          <w:bCs/>
          <w:i/>
        </w:rPr>
        <w:t xml:space="preserve"> 202</w:t>
      </w:r>
      <w:r w:rsidR="00B004A0">
        <w:rPr>
          <w:b/>
          <w:bCs/>
          <w:i/>
        </w:rPr>
        <w:t>4</w:t>
      </w:r>
      <w:r>
        <w:rPr>
          <w:b/>
          <w:bCs/>
          <w:i/>
        </w:rPr>
        <w:t xml:space="preserve"> </w:t>
      </w:r>
      <w:r w:rsidRPr="00AA126D">
        <w:rPr>
          <w:b/>
          <w:bCs/>
          <w:i/>
        </w:rPr>
        <w:t>год и плановый</w:t>
      </w:r>
    </w:p>
    <w:p w:rsidR="0095783D" w:rsidRPr="00C6166A" w:rsidRDefault="00B004A0" w:rsidP="0095783D">
      <w:pPr>
        <w:tabs>
          <w:tab w:val="left" w:pos="6990"/>
          <w:tab w:val="left" w:pos="7050"/>
          <w:tab w:val="right" w:pos="10399"/>
        </w:tabs>
        <w:jc w:val="center"/>
        <w:rPr>
          <w:b/>
          <w:bCs/>
          <w:i/>
        </w:rPr>
      </w:pPr>
      <w:r>
        <w:rPr>
          <w:b/>
          <w:bCs/>
          <w:i/>
        </w:rPr>
        <w:t>период 2025-2027</w:t>
      </w:r>
      <w:r w:rsidR="0095783D">
        <w:rPr>
          <w:b/>
          <w:bCs/>
          <w:i/>
        </w:rPr>
        <w:t xml:space="preserve"> гг</w:t>
      </w:r>
      <w:r w:rsidR="0095783D" w:rsidRPr="00AA126D">
        <w:rPr>
          <w:b/>
          <w:bCs/>
          <w:i/>
        </w:rPr>
        <w:t>.</w:t>
      </w:r>
    </w:p>
    <w:p w:rsidR="0095783D" w:rsidRPr="00AA126D" w:rsidRDefault="0095783D" w:rsidP="0095783D">
      <w:pPr>
        <w:tabs>
          <w:tab w:val="left" w:pos="6990"/>
          <w:tab w:val="left" w:pos="7050"/>
          <w:tab w:val="right" w:pos="10399"/>
        </w:tabs>
        <w:jc w:val="center"/>
        <w:rPr>
          <w:b/>
          <w:i/>
        </w:rPr>
      </w:pPr>
    </w:p>
    <w:p w:rsidR="0095783D" w:rsidRPr="00AA126D" w:rsidRDefault="0095783D" w:rsidP="0095783D">
      <w:pPr>
        <w:tabs>
          <w:tab w:val="left" w:pos="142"/>
          <w:tab w:val="left" w:pos="284"/>
          <w:tab w:val="left" w:pos="1440"/>
        </w:tabs>
        <w:ind w:firstLine="709"/>
        <w:jc w:val="both"/>
      </w:pPr>
      <w:r w:rsidRPr="00AA126D">
        <w:t>Прогноз социально</w:t>
      </w:r>
      <w:r w:rsidR="00F31922">
        <w:t>-экономического развития Бурхун</w:t>
      </w:r>
      <w:r w:rsidRPr="00AA126D">
        <w:t>ского м</w:t>
      </w:r>
      <w:r>
        <w:t>у</w:t>
      </w:r>
      <w:r w:rsidR="00B004A0">
        <w:t>ниципального образования на 2024</w:t>
      </w:r>
      <w:r>
        <w:t xml:space="preserve"> </w:t>
      </w:r>
      <w:r w:rsidRPr="00AA126D">
        <w:t>год и плановый перио</w:t>
      </w:r>
      <w:r w:rsidR="00B004A0">
        <w:t>д 2025-2027</w:t>
      </w:r>
      <w:r>
        <w:t xml:space="preserve"> </w:t>
      </w:r>
      <w:r w:rsidRPr="00AA126D">
        <w:t>годы разработан с учётом сценарных условий и основных экономических параметров, с применением метода экспертных оценок и анализа финансовой деятельности.</w:t>
      </w:r>
    </w:p>
    <w:p w:rsidR="0095783D" w:rsidRPr="00A00008" w:rsidRDefault="0095783D" w:rsidP="0095783D">
      <w:pPr>
        <w:tabs>
          <w:tab w:val="left" w:pos="284"/>
          <w:tab w:val="left" w:pos="1440"/>
        </w:tabs>
        <w:ind w:firstLine="709"/>
        <w:jc w:val="both"/>
      </w:pPr>
      <w:r w:rsidRPr="00A00008">
        <w:t>Рассматриваемый вариант прогноза – умеренно оптимистичный, ориентируется на наиболее полную реализацию потенциала роста экономики сельского поселения.</w:t>
      </w:r>
    </w:p>
    <w:p w:rsidR="0095783D" w:rsidRPr="00AA126D" w:rsidRDefault="0095783D" w:rsidP="0095783D">
      <w:pPr>
        <w:pStyle w:val="ad"/>
        <w:shd w:val="clear" w:color="auto" w:fill="FFFFFF"/>
        <w:ind w:firstLine="709"/>
        <w:jc w:val="both"/>
        <w:textAlignment w:val="baseline"/>
      </w:pPr>
      <w:r>
        <w:rPr>
          <w:bdr w:val="none" w:sz="0" w:space="0" w:color="auto" w:frame="1"/>
        </w:rPr>
        <w:t>При разработке</w:t>
      </w:r>
      <w:r w:rsidRPr="00A00008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п</w:t>
      </w:r>
      <w:r w:rsidRPr="00E839E6">
        <w:rPr>
          <w:bdr w:val="none" w:sz="0" w:space="0" w:color="auto" w:frame="1"/>
        </w:rPr>
        <w:t xml:space="preserve">рогноз социально-экономического развития </w:t>
      </w:r>
      <w:r>
        <w:rPr>
          <w:bdr w:val="none" w:sz="0" w:space="0" w:color="auto" w:frame="1"/>
        </w:rPr>
        <w:t xml:space="preserve">использовались </w:t>
      </w:r>
      <w:r w:rsidRPr="00A00008">
        <w:rPr>
          <w:bdr w:val="none" w:sz="0" w:space="0" w:color="auto" w:frame="1"/>
        </w:rPr>
        <w:t xml:space="preserve">материалы, предоставленные учреждениями, специалистами администрации </w:t>
      </w:r>
      <w:r w:rsidR="00F31922">
        <w:rPr>
          <w:bdr w:val="none" w:sz="0" w:space="0" w:color="auto" w:frame="1"/>
        </w:rPr>
        <w:t>Бурхун</w:t>
      </w:r>
      <w:r>
        <w:rPr>
          <w:bdr w:val="none" w:sz="0" w:space="0" w:color="auto" w:frame="1"/>
        </w:rPr>
        <w:t>ского</w:t>
      </w:r>
      <w:r w:rsidRPr="00A00008">
        <w:rPr>
          <w:bdr w:val="none" w:sz="0" w:space="0" w:color="auto" w:frame="1"/>
        </w:rPr>
        <w:t xml:space="preserve"> сельского поселения, органами государственной статистики.</w:t>
      </w:r>
    </w:p>
    <w:p w:rsidR="0095783D" w:rsidRPr="00AA126D" w:rsidRDefault="003C5917" w:rsidP="0095783D">
      <w:pPr>
        <w:tabs>
          <w:tab w:val="left" w:pos="1440"/>
        </w:tabs>
        <w:ind w:firstLine="709"/>
        <w:jc w:val="both"/>
      </w:pPr>
      <w:r>
        <w:t>Прошедший 2024</w:t>
      </w:r>
      <w:r w:rsidR="0095783D" w:rsidRPr="00AA126D">
        <w:t xml:space="preserve"> год был достаточно сложным по реализации запланированных показателей и ранее утверждённых и принятых программ, и мероприятий для нашего сельского поселения.</w:t>
      </w:r>
    </w:p>
    <w:p w:rsidR="0095783D" w:rsidRPr="00AA126D" w:rsidRDefault="00F31922" w:rsidP="0095783D">
      <w:pPr>
        <w:tabs>
          <w:tab w:val="left" w:pos="709"/>
          <w:tab w:val="left" w:pos="1440"/>
        </w:tabs>
        <w:ind w:firstLine="709"/>
        <w:jc w:val="both"/>
      </w:pPr>
      <w:r>
        <w:t>Бурхун</w:t>
      </w:r>
      <w:r w:rsidR="0095783D">
        <w:t>ское</w:t>
      </w:r>
      <w:r w:rsidR="0095783D" w:rsidRPr="00AA126D">
        <w:t xml:space="preserve"> сельское поселение вырабатывает и реализует социально-экономическую политику в едином экономическом и правовом пространстве Российской Федерации, в соответствии с конституционными полномочиями, Уставом Иркутской области и уставом </w:t>
      </w:r>
      <w:r>
        <w:t>Бурхун</w:t>
      </w:r>
      <w:r w:rsidR="0095783D">
        <w:t>ского</w:t>
      </w:r>
      <w:r w:rsidR="0095783D" w:rsidRPr="00AA126D">
        <w:t xml:space="preserve"> сельского поселения, Законом Иркутской области № 131- ОЗ от 20.12.2010г. </w:t>
      </w:r>
    </w:p>
    <w:p w:rsidR="0095783D" w:rsidRPr="00E36384" w:rsidRDefault="0095783D" w:rsidP="00B004A0">
      <w:pPr>
        <w:ind w:firstLine="709"/>
        <w:jc w:val="both"/>
      </w:pPr>
      <w:r w:rsidRPr="004A211A">
        <w:t>На те</w:t>
      </w:r>
      <w:r w:rsidR="00F31922">
        <w:t>рритории поселения расположены 3 населенных пункта: с</w:t>
      </w:r>
      <w:proofErr w:type="gramStart"/>
      <w:r w:rsidR="00F31922">
        <w:t>.Б</w:t>
      </w:r>
      <w:proofErr w:type="gramEnd"/>
      <w:r w:rsidR="00F31922">
        <w:t>урхун, д. Александровка, д. Паберега</w:t>
      </w:r>
      <w:r w:rsidR="009A45EB">
        <w:t>. Жилой фонд Бурхунс</w:t>
      </w:r>
      <w:r w:rsidRPr="004A211A">
        <w:t xml:space="preserve">кого сельского поселения составляют индивидуально-определенные здания и дома блокированной застройки. Общая площадь жилого фонда </w:t>
      </w:r>
      <w:r w:rsidR="009A45EB">
        <w:t>6,74</w:t>
      </w:r>
      <w:r w:rsidRPr="004A211A">
        <w:t xml:space="preserve"> тыс</w:t>
      </w:r>
      <w:r w:rsidR="009A45EB">
        <w:t xml:space="preserve">. кв. м </w:t>
      </w:r>
      <w:r w:rsidRPr="004A211A">
        <w:t xml:space="preserve"> Жилой фонд ежегодно уменьшается, за счет выбытия домов </w:t>
      </w:r>
      <w:r w:rsidR="00F31922">
        <w:t>в результате паводка 2019</w:t>
      </w:r>
      <w:r w:rsidR="009A45EB">
        <w:t xml:space="preserve"> </w:t>
      </w:r>
      <w:r w:rsidR="00F31922">
        <w:t xml:space="preserve">г, </w:t>
      </w:r>
      <w:r w:rsidRPr="004A211A">
        <w:t>по ветхости и в результате пожаров.</w:t>
      </w:r>
      <w:r w:rsidRPr="00E36384">
        <w:t xml:space="preserve"> </w:t>
      </w:r>
    </w:p>
    <w:p w:rsidR="0095783D" w:rsidRDefault="00F31922" w:rsidP="0095783D">
      <w:pPr>
        <w:tabs>
          <w:tab w:val="left" w:pos="1440"/>
        </w:tabs>
        <w:ind w:firstLine="709"/>
        <w:jc w:val="both"/>
      </w:pPr>
      <w:r>
        <w:t>На территории Бурхун</w:t>
      </w:r>
      <w:r w:rsidR="0095783D" w:rsidRPr="003B352E">
        <w:t>ского сельского поселения неустойчивая сотовая связь (операторы МТС, Теле</w:t>
      </w:r>
      <w:proofErr w:type="gramStart"/>
      <w:r w:rsidR="0095783D" w:rsidRPr="003B352E">
        <w:t>2</w:t>
      </w:r>
      <w:proofErr w:type="gramEnd"/>
      <w:r w:rsidR="0095783D" w:rsidRPr="003B352E">
        <w:t>, Билайн, Мегафон). На территори</w:t>
      </w:r>
      <w:r w:rsidR="009A45EB">
        <w:t>и населенных пунктов с</w:t>
      </w:r>
      <w:proofErr w:type="gramStart"/>
      <w:r w:rsidR="009A45EB">
        <w:t>.Б</w:t>
      </w:r>
      <w:proofErr w:type="gramEnd"/>
      <w:r w:rsidR="009A45EB">
        <w:t>урхун, д.Паберега, д.Александровка</w:t>
      </w:r>
      <w:r w:rsidR="0095783D" w:rsidRPr="003B352E">
        <w:t xml:space="preserve"> имеются таксофоны (спутниковые) Ростелеком с которых возможно звонить бесплатно по России на любые номера сотовых операторо</w:t>
      </w:r>
      <w:r>
        <w:t>в, также в администрации Бурхун</w:t>
      </w:r>
      <w:r w:rsidR="0095783D" w:rsidRPr="003B352E">
        <w:t>ского сельского поселения имеет</w:t>
      </w:r>
      <w:r>
        <w:t xml:space="preserve">ся спутниковая АТС. </w:t>
      </w:r>
      <w:r w:rsidR="0095783D" w:rsidRPr="003B352E">
        <w:t xml:space="preserve"> </w:t>
      </w:r>
    </w:p>
    <w:p w:rsidR="004A211A" w:rsidRDefault="004A211A" w:rsidP="001342D4">
      <w:pPr>
        <w:tabs>
          <w:tab w:val="left" w:pos="1440"/>
        </w:tabs>
        <w:ind w:firstLine="709"/>
        <w:jc w:val="both"/>
      </w:pPr>
      <w:proofErr w:type="gramStart"/>
      <w:r>
        <w:t>В 1 полугодии 2024 года п</w:t>
      </w:r>
      <w:r w:rsidRPr="004A211A">
        <w:t>роведен</w:t>
      </w:r>
      <w:r>
        <w:t>а</w:t>
      </w:r>
      <w:r w:rsidRPr="004A211A">
        <w:t xml:space="preserve"> экспертиз</w:t>
      </w:r>
      <w:r>
        <w:t>а</w:t>
      </w:r>
      <w:r w:rsidRPr="004A211A">
        <w:t xml:space="preserve"> отсутствия в мал</w:t>
      </w:r>
      <w:r w:rsidR="00F31922">
        <w:t>онаселенных пунктах: с. Бурхун, д. Паберега</w:t>
      </w:r>
      <w:r w:rsidRPr="004A211A">
        <w:t xml:space="preserve"> Тулу</w:t>
      </w:r>
      <w:r>
        <w:t>нского района Иркутской области</w:t>
      </w:r>
      <w:r w:rsidRPr="004A211A">
        <w:t xml:space="preserve"> услуг связи или услуг связи низкого качества в целях реализации мероприятий, направленных на обеспечение услугами подвижной радиотелефонной связи и оформления заключения (в части проведения работ, связанных с обследованием автомобильных дорог (федерального, регионального, межмуниципального и местного значения, а также находящихся в частной</w:t>
      </w:r>
      <w:proofErr w:type="gramEnd"/>
      <w:r w:rsidRPr="004A211A">
        <w:t xml:space="preserve"> </w:t>
      </w:r>
      <w:proofErr w:type="gramStart"/>
      <w:r w:rsidRPr="004A211A">
        <w:t>собственности) в части их покрытия подвижной радиотелефонной связью)</w:t>
      </w:r>
      <w:r>
        <w:t>.</w:t>
      </w:r>
      <w:proofErr w:type="gramEnd"/>
      <w:r>
        <w:t xml:space="preserve"> Планируется </w:t>
      </w:r>
      <w:r w:rsidR="001342D4" w:rsidRPr="001342D4">
        <w:t>строительств</w:t>
      </w:r>
      <w:r w:rsidR="001342D4">
        <w:t>о</w:t>
      </w:r>
      <w:r w:rsidR="001342D4" w:rsidRPr="001342D4">
        <w:t xml:space="preserve"> вышки сотовой связи</w:t>
      </w:r>
      <w:r w:rsidR="00F31922">
        <w:t xml:space="preserve"> в Бурхун</w:t>
      </w:r>
      <w:r w:rsidR="001342D4">
        <w:t>.</w:t>
      </w:r>
    </w:p>
    <w:p w:rsidR="0095783D" w:rsidRDefault="0095783D" w:rsidP="0095783D">
      <w:pPr>
        <w:tabs>
          <w:tab w:val="left" w:pos="1440"/>
        </w:tabs>
        <w:ind w:firstLine="709"/>
        <w:jc w:val="both"/>
      </w:pPr>
      <w:r>
        <w:t>В 2019 году из средств областного бюджета в целях софинансирования рас</w:t>
      </w:r>
      <w:r w:rsidR="00F31922">
        <w:t>ходных обязательств Бурхунскому</w:t>
      </w:r>
      <w:r>
        <w:t xml:space="preserve"> муниципальному образованию по созданию мест (площадок) накопления твердых коммунальных отходов были предоставлены денеж</w:t>
      </w:r>
      <w:r w:rsidR="009A45EB">
        <w:t>ные средства на сумму 453000</w:t>
      </w:r>
      <w:r>
        <w:t xml:space="preserve"> рублей. Данные денежные средства были направленны на обустройство </w:t>
      </w:r>
      <w:r w:rsidR="001179BA">
        <w:t>1</w:t>
      </w:r>
      <w:r>
        <w:t>7 мест (площадок) накопления т</w:t>
      </w:r>
      <w:r w:rsidR="001179BA">
        <w:t xml:space="preserve">вердых коммунальных отходов. </w:t>
      </w:r>
      <w:r>
        <w:t>Всего на приобретение контейнеров и установку контейнерных п</w:t>
      </w:r>
      <w:r w:rsidR="009A45EB">
        <w:t>лощадок израсходовано 462400 рублей (453000</w:t>
      </w:r>
      <w:r>
        <w:t xml:space="preserve"> рублей и</w:t>
      </w:r>
      <w:r w:rsidR="009A45EB">
        <w:t>з областного бюджета и 9400</w:t>
      </w:r>
      <w:r>
        <w:t xml:space="preserve"> рублей из местного б</w:t>
      </w:r>
      <w:r w:rsidR="001179BA">
        <w:t>юджета).</w:t>
      </w:r>
      <w:r>
        <w:t xml:space="preserve"> Площадки и контейнер</w:t>
      </w:r>
      <w:r w:rsidR="001179BA">
        <w:t>ы установлены в с</w:t>
      </w:r>
      <w:proofErr w:type="gramStart"/>
      <w:r w:rsidR="001179BA">
        <w:t>.Б</w:t>
      </w:r>
      <w:proofErr w:type="gramEnd"/>
      <w:r w:rsidR="001179BA">
        <w:t>урхун и д. Паберега, д. Александровка</w:t>
      </w:r>
      <w:r>
        <w:t xml:space="preserve">, </w:t>
      </w:r>
      <w:r w:rsidR="001179BA">
        <w:t xml:space="preserve">еженедельно </w:t>
      </w:r>
      <w:r>
        <w:t>производиться вывозка ТКО.</w:t>
      </w:r>
    </w:p>
    <w:p w:rsidR="001179BA" w:rsidRDefault="0095783D" w:rsidP="00F41935">
      <w:pPr>
        <w:ind w:firstLine="708"/>
        <w:jc w:val="both"/>
      </w:pPr>
      <w:r w:rsidRPr="00AA126D">
        <w:t>Межд</w:t>
      </w:r>
      <w:r>
        <w:t>у районным центром и населенным пунктом</w:t>
      </w:r>
      <w:r w:rsidRPr="00AA126D">
        <w:t xml:space="preserve"> </w:t>
      </w:r>
      <w:r w:rsidR="009F507D">
        <w:t>с</w:t>
      </w:r>
      <w:proofErr w:type="gramStart"/>
      <w:r w:rsidR="009F507D">
        <w:t>.Б</w:t>
      </w:r>
      <w:proofErr w:type="gramEnd"/>
      <w:r w:rsidR="009F507D">
        <w:t>урхун</w:t>
      </w:r>
      <w:r w:rsidRPr="00AA126D">
        <w:t xml:space="preserve"> </w:t>
      </w:r>
      <w:r w:rsidR="001179BA">
        <w:t>5 раз</w:t>
      </w:r>
      <w:r w:rsidRPr="00AA126D">
        <w:t xml:space="preserve"> в неделю</w:t>
      </w:r>
      <w:r w:rsidRPr="00D36F21">
        <w:t xml:space="preserve"> </w:t>
      </w:r>
      <w:r w:rsidRPr="00AA126D">
        <w:t>ходит рейсовый автобус</w:t>
      </w:r>
      <w:r>
        <w:t>,</w:t>
      </w:r>
      <w:r w:rsidRPr="00AA126D">
        <w:t xml:space="preserve"> до</w:t>
      </w:r>
      <w:r w:rsidR="001179BA">
        <w:t xml:space="preserve"> д. Паберега 2 раза в неделю.</w:t>
      </w:r>
      <w:r>
        <w:t xml:space="preserve"> </w:t>
      </w:r>
    </w:p>
    <w:p w:rsidR="00F41935" w:rsidRPr="00C4728B" w:rsidRDefault="00F41935" w:rsidP="00F41935">
      <w:pPr>
        <w:ind w:firstLine="708"/>
        <w:jc w:val="both"/>
      </w:pPr>
      <w:r w:rsidRPr="00C4728B">
        <w:lastRenderedPageBreak/>
        <w:t>В состав территории Бурхунского муниципального образования входят земли следующих населенных пунктов: деревня Александровка, деревня Паберега, село Бурхун (административный центр).</w:t>
      </w:r>
    </w:p>
    <w:p w:rsidR="00F41935" w:rsidRPr="00C4728B" w:rsidRDefault="00F41935" w:rsidP="00F41935">
      <w:pPr>
        <w:suppressAutoHyphens/>
        <w:ind w:firstLine="709"/>
        <w:jc w:val="both"/>
      </w:pPr>
      <w:r w:rsidRPr="00C4728B">
        <w:t>Расстояние до районного центра в г. Тулун – 40 км, до областного центра г. Иркутска – 443 км.</w:t>
      </w:r>
    </w:p>
    <w:p w:rsidR="00F41935" w:rsidRPr="00C4728B" w:rsidRDefault="00F41935" w:rsidP="00F41935">
      <w:pPr>
        <w:suppressAutoHyphens/>
        <w:ind w:firstLine="709"/>
        <w:jc w:val="right"/>
      </w:pPr>
      <w:r w:rsidRPr="00C4728B">
        <w:t>Таблица №1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5"/>
        <w:gridCol w:w="2895"/>
        <w:gridCol w:w="3191"/>
      </w:tblGrid>
      <w:tr w:rsidR="00F41935" w:rsidRPr="00C4728B" w:rsidTr="00F31922"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35" w:rsidRPr="00C4728B" w:rsidRDefault="00F41935" w:rsidP="00F31922">
            <w:pPr>
              <w:suppressAutoHyphens/>
              <w:jc w:val="center"/>
            </w:pPr>
            <w:r w:rsidRPr="00C4728B">
              <w:t>Наименование поселения, с указанием центра (центральной усадьбы)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35" w:rsidRPr="00C4728B" w:rsidRDefault="00F41935" w:rsidP="00F31922">
            <w:pPr>
              <w:suppressAutoHyphens/>
              <w:jc w:val="center"/>
            </w:pPr>
            <w:r w:rsidRPr="00C4728B">
              <w:t>Наименование населенного пункта поселения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35" w:rsidRPr="00C4728B" w:rsidRDefault="00F41935" w:rsidP="00F31922">
            <w:pPr>
              <w:suppressAutoHyphens/>
              <w:jc w:val="center"/>
            </w:pPr>
            <w:r w:rsidRPr="00C4728B">
              <w:t>Расстояние от населенного пункта до районного центра</w:t>
            </w:r>
          </w:p>
        </w:tc>
      </w:tr>
      <w:tr w:rsidR="00F41935" w:rsidRPr="00C4728B" w:rsidTr="00F31922">
        <w:tc>
          <w:tcPr>
            <w:tcW w:w="18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35" w:rsidRPr="00C4728B" w:rsidRDefault="00F41935" w:rsidP="00F31922">
            <w:pPr>
              <w:suppressAutoHyphens/>
              <w:jc w:val="both"/>
            </w:pPr>
            <w:r w:rsidRPr="00C4728B">
              <w:t>Бурхунское сельское поселение, село Бурхун.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35" w:rsidRPr="00C4728B" w:rsidRDefault="00F41935" w:rsidP="00F31922">
            <w:pPr>
              <w:suppressAutoHyphens/>
              <w:jc w:val="both"/>
            </w:pPr>
            <w:r w:rsidRPr="00C4728B">
              <w:t>с</w:t>
            </w:r>
            <w:proofErr w:type="gramStart"/>
            <w:r w:rsidRPr="00C4728B">
              <w:t>.Б</w:t>
            </w:r>
            <w:proofErr w:type="gramEnd"/>
            <w:r w:rsidRPr="00C4728B">
              <w:t>урхун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35" w:rsidRPr="00C4728B" w:rsidRDefault="00F41935" w:rsidP="00F31922">
            <w:pPr>
              <w:suppressAutoHyphens/>
              <w:jc w:val="center"/>
            </w:pPr>
            <w:r w:rsidRPr="00C4728B">
              <w:t>40</w:t>
            </w:r>
          </w:p>
        </w:tc>
      </w:tr>
      <w:tr w:rsidR="00F41935" w:rsidRPr="00C4728B" w:rsidTr="00F319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35" w:rsidRPr="00C4728B" w:rsidRDefault="00F41935" w:rsidP="00F31922"/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35" w:rsidRPr="00C4728B" w:rsidRDefault="00F41935" w:rsidP="00F31922">
            <w:pPr>
              <w:suppressAutoHyphens/>
              <w:jc w:val="both"/>
            </w:pPr>
            <w:r w:rsidRPr="00C4728B">
              <w:t>д. Александровка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35" w:rsidRPr="00C4728B" w:rsidRDefault="00F41935" w:rsidP="00F31922">
            <w:pPr>
              <w:suppressAutoHyphens/>
              <w:jc w:val="center"/>
            </w:pPr>
            <w:r w:rsidRPr="00C4728B">
              <w:t>33</w:t>
            </w:r>
          </w:p>
        </w:tc>
      </w:tr>
      <w:tr w:rsidR="00F41935" w:rsidRPr="00C4728B" w:rsidTr="00F319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35" w:rsidRPr="00C4728B" w:rsidRDefault="00F41935" w:rsidP="00F31922"/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35" w:rsidRPr="00C4728B" w:rsidRDefault="00F41935" w:rsidP="00F31922">
            <w:pPr>
              <w:suppressAutoHyphens/>
              <w:jc w:val="both"/>
            </w:pPr>
            <w:r w:rsidRPr="00C4728B">
              <w:t>д. Паберега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35" w:rsidRPr="00C4728B" w:rsidRDefault="00F41935" w:rsidP="00F31922">
            <w:pPr>
              <w:suppressAutoHyphens/>
              <w:jc w:val="center"/>
            </w:pPr>
            <w:r w:rsidRPr="00C4728B">
              <w:t>58</w:t>
            </w:r>
          </w:p>
        </w:tc>
      </w:tr>
    </w:tbl>
    <w:p w:rsidR="00F41935" w:rsidRPr="00C4728B" w:rsidRDefault="00F41935" w:rsidP="00F41935">
      <w:pPr>
        <w:autoSpaceDE w:val="0"/>
        <w:autoSpaceDN w:val="0"/>
        <w:adjustRightInd w:val="0"/>
        <w:ind w:firstLine="709"/>
        <w:jc w:val="both"/>
      </w:pPr>
      <w:r w:rsidRPr="00C4728B">
        <w:t>Территория Бурхунского сельского поселения в границах муниципального образования, установленных в соответствии с законом Иркутской области № 98-оз, от 16.12.2004 «О статусе и границах муниципальных образований Тулунского района Иркут</w:t>
      </w:r>
      <w:r w:rsidR="005F3219">
        <w:t xml:space="preserve">ской области», составляет </w:t>
      </w:r>
      <w:r w:rsidRPr="00C4728B">
        <w:t xml:space="preserve"> </w:t>
      </w:r>
      <w:proofErr w:type="gramStart"/>
      <w:r w:rsidRPr="00C4728B">
        <w:t>га</w:t>
      </w:r>
      <w:proofErr w:type="gramEnd"/>
      <w:r w:rsidRPr="00C4728B">
        <w:t xml:space="preserve">. Площадь административного центра муниципального образования с. Бурхун в существующих границах составляет 144, 96 га. </w:t>
      </w:r>
    </w:p>
    <w:p w:rsidR="00F41935" w:rsidRPr="00C4728B" w:rsidRDefault="00F41935" w:rsidP="00F41935">
      <w:pPr>
        <w:autoSpaceDE w:val="0"/>
        <w:autoSpaceDN w:val="0"/>
        <w:adjustRightInd w:val="0"/>
        <w:ind w:firstLine="709"/>
        <w:jc w:val="both"/>
      </w:pPr>
      <w:r w:rsidRPr="00C4728B">
        <w:t>Вне границ населенного пункта площадь территории Бурхунского муниципального образования составляет свою основную площадь - 7 166,47 га, или 96,1% относительно площади всех земель поселения. Основную часть всех земель занимают рекреационные территории, которые состоят из лесных массивов - на них приходится 3288,77 га, или 45,8% всех земель. Помимо этого, естественные природные ландшафты дополнительно занимают 104,6 га, а на территории водных объектов приходится еще 360,7 га. Значительную часть земель вне границ поселения также занимают территории сельскохозяйственных угодий - на них приходится 3412,4 га, или 47,4% всех земель муниципального образования.</w:t>
      </w:r>
    </w:p>
    <w:p w:rsidR="00F41935" w:rsidRPr="00C4728B" w:rsidRDefault="00F41935" w:rsidP="00F41935">
      <w:pPr>
        <w:autoSpaceDE w:val="0"/>
        <w:autoSpaceDN w:val="0"/>
        <w:adjustRightInd w:val="0"/>
        <w:ind w:firstLine="709"/>
        <w:jc w:val="both"/>
      </w:pPr>
      <w:r w:rsidRPr="00C4728B">
        <w:t>Сельское поселение богато лесными угодьями и промысловыми видами деятельности (сбор грибов, ягод и трав), но в связи с отсутствием инвестиций и отдалённостью с районным центром данный вид деятельности в настоящий момент не ведётся.</w:t>
      </w:r>
    </w:p>
    <w:p w:rsidR="00F41935" w:rsidRPr="00C4728B" w:rsidRDefault="00F41935" w:rsidP="00F41935">
      <w:pPr>
        <w:autoSpaceDE w:val="0"/>
        <w:autoSpaceDN w:val="0"/>
        <w:adjustRightInd w:val="0"/>
        <w:ind w:firstLine="709"/>
        <w:jc w:val="both"/>
      </w:pPr>
      <w:r w:rsidRPr="00C4728B">
        <w:t>Природные ресурсы на территории Бурхунского сельского поселения в части наличия природных ресурсов не исследованы.</w:t>
      </w:r>
    </w:p>
    <w:p w:rsidR="00F41935" w:rsidRPr="00C4728B" w:rsidRDefault="00F41935" w:rsidP="00F41935">
      <w:pPr>
        <w:tabs>
          <w:tab w:val="left" w:pos="1440"/>
        </w:tabs>
        <w:ind w:firstLine="709"/>
        <w:jc w:val="both"/>
      </w:pPr>
      <w:r w:rsidRPr="00C4728B">
        <w:t>На территории Бурхунского сельского поселения имеются: МОУ «Бурхунская СОШ», МКУК «КДЦ с</w:t>
      </w:r>
      <w:proofErr w:type="gramStart"/>
      <w:r w:rsidRPr="00C4728B">
        <w:t>.Б</w:t>
      </w:r>
      <w:proofErr w:type="gramEnd"/>
      <w:r w:rsidRPr="00C4728B">
        <w:t xml:space="preserve">урхун», администрация сельского поселения в с.Бурхун, ФАП с.Бурхун, 3 магазина, почтовое отделение «Почта России» </w:t>
      </w:r>
    </w:p>
    <w:p w:rsidR="00F41935" w:rsidRPr="00C4728B" w:rsidRDefault="00F41935" w:rsidP="00F41935">
      <w:pPr>
        <w:tabs>
          <w:tab w:val="left" w:pos="1440"/>
        </w:tabs>
        <w:ind w:firstLine="709"/>
        <w:jc w:val="both"/>
      </w:pPr>
      <w:r w:rsidRPr="00C4728B">
        <w:t>В структуре отраслей экономики Бурхунского сельского поселения основную долю занимает социальная сфера, торговля и сельское хозяйство.</w:t>
      </w:r>
    </w:p>
    <w:p w:rsidR="00F41935" w:rsidRPr="00C4728B" w:rsidRDefault="00F41935" w:rsidP="00F41935">
      <w:pPr>
        <w:autoSpaceDE w:val="0"/>
        <w:autoSpaceDN w:val="0"/>
        <w:adjustRightInd w:val="0"/>
        <w:ind w:firstLine="709"/>
        <w:jc w:val="both"/>
      </w:pPr>
    </w:p>
    <w:p w:rsidR="00F41935" w:rsidRPr="00C4728B" w:rsidRDefault="00F41935" w:rsidP="00F41935">
      <w:pPr>
        <w:spacing w:before="120"/>
        <w:rPr>
          <w:b/>
          <w:bCs/>
        </w:rPr>
      </w:pPr>
      <w:r w:rsidRPr="00C4728B">
        <w:rPr>
          <w:b/>
          <w:bCs/>
        </w:rPr>
        <w:t xml:space="preserve">     </w:t>
      </w:r>
      <w:r w:rsidR="00BE27AA" w:rsidRPr="00C4728B">
        <w:rPr>
          <w:b/>
          <w:bCs/>
        </w:rPr>
        <w:t xml:space="preserve">                                      </w:t>
      </w:r>
      <w:r w:rsidR="00155475" w:rsidRPr="00C4728B">
        <w:rPr>
          <w:b/>
          <w:bCs/>
        </w:rPr>
        <w:t xml:space="preserve">                 Торговля</w:t>
      </w:r>
      <w:r w:rsidRPr="00C4728B">
        <w:rPr>
          <w:b/>
          <w:bCs/>
        </w:rPr>
        <w:t xml:space="preserve"> </w:t>
      </w:r>
    </w:p>
    <w:p w:rsidR="00F656AD" w:rsidRDefault="00F656AD" w:rsidP="00F41935">
      <w:pPr>
        <w:ind w:firstLine="709"/>
        <w:jc w:val="both"/>
        <w:rPr>
          <w:bCs/>
        </w:rPr>
      </w:pPr>
    </w:p>
    <w:p w:rsidR="00F41935" w:rsidRPr="00C4728B" w:rsidRDefault="00F41935" w:rsidP="00F41935">
      <w:pPr>
        <w:ind w:firstLine="709"/>
        <w:jc w:val="both"/>
        <w:rPr>
          <w:bCs/>
        </w:rPr>
      </w:pPr>
      <w:r w:rsidRPr="00C4728B">
        <w:rPr>
          <w:bCs/>
        </w:rPr>
        <w:t>На территории населенного пункта с</w:t>
      </w:r>
      <w:proofErr w:type="gramStart"/>
      <w:r w:rsidRPr="00C4728B">
        <w:rPr>
          <w:bCs/>
        </w:rPr>
        <w:t>.Б</w:t>
      </w:r>
      <w:proofErr w:type="gramEnd"/>
      <w:r w:rsidRPr="00C4728B">
        <w:rPr>
          <w:bCs/>
        </w:rPr>
        <w:t xml:space="preserve">урхун торговую деятельность осуществляют три магазина. Выращиванием зерновых культур (овес, ячмень, пшеница) занимается СТК </w:t>
      </w:r>
    </w:p>
    <w:p w:rsidR="00F656AD" w:rsidRDefault="00F41935" w:rsidP="00155475">
      <w:pPr>
        <w:ind w:firstLine="709"/>
        <w:jc w:val="both"/>
      </w:pPr>
      <w:r w:rsidRPr="00C4728B">
        <w:t>В сравнении с аналогичным периодом 2023 года общее количество торговых объектов в целом не изменилось. Численность работников,</w:t>
      </w:r>
      <w:r w:rsidR="00C4728B" w:rsidRPr="00C4728B">
        <w:t xml:space="preserve"> занятых в торговле составляет 9 человек</w:t>
      </w:r>
      <w:r w:rsidRPr="00C4728B">
        <w:t>.</w:t>
      </w:r>
    </w:p>
    <w:p w:rsidR="00F656AD" w:rsidRDefault="00F656AD" w:rsidP="00155475">
      <w:pPr>
        <w:ind w:firstLine="709"/>
        <w:jc w:val="both"/>
      </w:pPr>
    </w:p>
    <w:p w:rsidR="00F656AD" w:rsidRDefault="00F656AD" w:rsidP="00155475">
      <w:pPr>
        <w:ind w:firstLine="709"/>
        <w:jc w:val="both"/>
      </w:pPr>
    </w:p>
    <w:p w:rsidR="00F656AD" w:rsidRDefault="00F656AD" w:rsidP="00155475">
      <w:pPr>
        <w:ind w:firstLine="709"/>
        <w:jc w:val="both"/>
      </w:pPr>
    </w:p>
    <w:p w:rsidR="00F656AD" w:rsidRDefault="00F656AD" w:rsidP="00155475">
      <w:pPr>
        <w:ind w:firstLine="709"/>
        <w:jc w:val="both"/>
      </w:pPr>
    </w:p>
    <w:p w:rsidR="00F656AD" w:rsidRDefault="00F656AD" w:rsidP="00155475">
      <w:pPr>
        <w:ind w:firstLine="709"/>
        <w:jc w:val="both"/>
      </w:pPr>
    </w:p>
    <w:p w:rsidR="00AF632B" w:rsidRDefault="00F41935" w:rsidP="00155475">
      <w:pPr>
        <w:ind w:firstLine="709"/>
        <w:jc w:val="both"/>
      </w:pPr>
      <w:r w:rsidRPr="00C4728B">
        <w:t xml:space="preserve"> </w:t>
      </w:r>
    </w:p>
    <w:p w:rsidR="00F656AD" w:rsidRDefault="00F656AD" w:rsidP="00155475">
      <w:pPr>
        <w:ind w:firstLine="709"/>
        <w:jc w:val="both"/>
      </w:pPr>
    </w:p>
    <w:p w:rsidR="00F656AD" w:rsidRPr="00C4728B" w:rsidRDefault="00F656AD" w:rsidP="00155475">
      <w:pPr>
        <w:ind w:firstLine="709"/>
        <w:jc w:val="both"/>
      </w:pPr>
      <w:r>
        <w:lastRenderedPageBreak/>
        <w:t xml:space="preserve">                                                                                                                             Таблица 2</w:t>
      </w:r>
    </w:p>
    <w:tbl>
      <w:tblPr>
        <w:tblW w:w="10348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675"/>
        <w:gridCol w:w="742"/>
        <w:gridCol w:w="386"/>
        <w:gridCol w:w="181"/>
        <w:gridCol w:w="363"/>
        <w:gridCol w:w="204"/>
        <w:gridCol w:w="284"/>
        <w:gridCol w:w="141"/>
        <w:gridCol w:w="709"/>
        <w:gridCol w:w="709"/>
        <w:gridCol w:w="850"/>
        <w:gridCol w:w="80"/>
        <w:gridCol w:w="207"/>
        <w:gridCol w:w="305"/>
        <w:gridCol w:w="117"/>
        <w:gridCol w:w="851"/>
        <w:gridCol w:w="850"/>
      </w:tblGrid>
      <w:tr w:rsidR="00AF632B" w:rsidRPr="00C4728B" w:rsidTr="00F656AD">
        <w:trPr>
          <w:trHeight w:val="58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632B" w:rsidRPr="00C4728B" w:rsidRDefault="00AF6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4728B">
              <w:rPr>
                <w:rFonts w:eastAsiaTheme="minorHAnsi"/>
                <w:color w:val="000000"/>
                <w:lang w:eastAsia="en-US"/>
              </w:rPr>
              <w:t>Наименование поселения</w:t>
            </w:r>
          </w:p>
        </w:tc>
        <w:tc>
          <w:tcPr>
            <w:tcW w:w="354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F632B" w:rsidRPr="00C4728B" w:rsidRDefault="00AF6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4728B">
              <w:rPr>
                <w:rFonts w:eastAsiaTheme="minorHAnsi"/>
                <w:color w:val="000000"/>
                <w:lang w:eastAsia="en-US"/>
              </w:rPr>
              <w:t>Выручка от реализации товаров (работ, услуг), млн. руб.</w:t>
            </w:r>
          </w:p>
        </w:tc>
        <w:tc>
          <w:tcPr>
            <w:tcW w:w="269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AF632B" w:rsidRPr="00C4728B" w:rsidRDefault="00AF6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4728B">
              <w:rPr>
                <w:rFonts w:eastAsiaTheme="minorHAnsi"/>
                <w:color w:val="000000"/>
                <w:lang w:eastAsia="en-US"/>
              </w:rPr>
              <w:t>Фонд оплаты труда, млн. руб.</w:t>
            </w:r>
          </w:p>
        </w:tc>
        <w:tc>
          <w:tcPr>
            <w:tcW w:w="2123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AF632B" w:rsidRPr="00C4728B" w:rsidRDefault="00AF6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AF632B" w:rsidRPr="00C4728B" w:rsidTr="00F656AD">
        <w:trPr>
          <w:trHeight w:val="102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632B" w:rsidRPr="00C4728B" w:rsidRDefault="00AF6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AF632B" w:rsidRPr="00C4728B" w:rsidRDefault="00AF6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AF632B" w:rsidRPr="00C4728B" w:rsidRDefault="00AF6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AF632B" w:rsidRPr="00C4728B" w:rsidRDefault="00AF6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AF632B" w:rsidRPr="00C4728B" w:rsidRDefault="00AF6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AF632B" w:rsidRPr="00C4728B" w:rsidRDefault="00AF6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632B" w:rsidRPr="00C4728B" w:rsidRDefault="00AF6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AF632B" w:rsidRPr="00C4728B" w:rsidRDefault="00AF6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AF632B" w:rsidRPr="00C4728B" w:rsidRDefault="00AF6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AF632B" w:rsidRPr="00C4728B" w:rsidRDefault="00AF6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AF632B" w:rsidRPr="00C4728B" w:rsidRDefault="00AF6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AF632B" w:rsidRPr="00C4728B" w:rsidRDefault="00AF6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632B" w:rsidRPr="00C4728B" w:rsidRDefault="00AF6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AF632B" w:rsidRPr="00C4728B" w:rsidTr="00F656AD">
        <w:trPr>
          <w:trHeight w:val="40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632B" w:rsidRPr="00C4728B" w:rsidRDefault="00AF6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632B" w:rsidRPr="00C4728B" w:rsidRDefault="00AF6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4728B">
              <w:rPr>
                <w:rFonts w:eastAsiaTheme="minorHAnsi"/>
                <w:color w:val="000000"/>
                <w:lang w:eastAsia="en-US"/>
              </w:rPr>
              <w:t xml:space="preserve">Факт </w:t>
            </w:r>
          </w:p>
          <w:p w:rsidR="00AF632B" w:rsidRPr="00C4728B" w:rsidRDefault="00AF6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4728B">
              <w:rPr>
                <w:rFonts w:eastAsiaTheme="minorHAnsi"/>
                <w:color w:val="000000"/>
                <w:lang w:eastAsia="en-US"/>
              </w:rPr>
              <w:t>2022 г.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632B" w:rsidRPr="00C4728B" w:rsidRDefault="00AF6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4728B">
              <w:rPr>
                <w:rFonts w:eastAsiaTheme="minorHAnsi"/>
                <w:color w:val="000000"/>
                <w:lang w:eastAsia="en-US"/>
              </w:rPr>
              <w:t xml:space="preserve">Факт </w:t>
            </w:r>
          </w:p>
          <w:p w:rsidR="00AF632B" w:rsidRPr="00C4728B" w:rsidRDefault="00AF6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4728B">
              <w:rPr>
                <w:rFonts w:eastAsiaTheme="minorHAnsi"/>
                <w:color w:val="000000"/>
                <w:lang w:eastAsia="en-US"/>
              </w:rPr>
              <w:t>2023 г.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632B" w:rsidRPr="00C4728B" w:rsidRDefault="00AF6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4728B">
              <w:rPr>
                <w:rFonts w:eastAsiaTheme="minorHAnsi"/>
                <w:color w:val="000000"/>
                <w:lang w:eastAsia="en-US"/>
              </w:rPr>
              <w:t>Оценка 2024 г.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632B" w:rsidRPr="00C4728B" w:rsidRDefault="00AF6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4728B">
              <w:rPr>
                <w:rFonts w:eastAsiaTheme="minorHAnsi"/>
                <w:color w:val="000000"/>
                <w:lang w:eastAsia="en-US"/>
              </w:rPr>
              <w:t xml:space="preserve">Прогноз </w:t>
            </w:r>
            <w:proofErr w:type="gramStart"/>
            <w:r w:rsidRPr="00C4728B">
              <w:rPr>
                <w:rFonts w:eastAsiaTheme="minorHAnsi"/>
                <w:color w:val="000000"/>
                <w:lang w:eastAsia="en-US"/>
              </w:rPr>
              <w:t>на</w:t>
            </w:r>
            <w:proofErr w:type="gramEnd"/>
            <w:r w:rsidRPr="00C4728B">
              <w:rPr>
                <w:rFonts w:eastAsiaTheme="minorHAnsi"/>
                <w:color w:val="000000"/>
                <w:lang w:eastAsia="en-US"/>
              </w:rPr>
              <w:t>: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632B" w:rsidRPr="00C4728B" w:rsidRDefault="00AF6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4728B">
              <w:rPr>
                <w:rFonts w:eastAsiaTheme="minorHAnsi"/>
                <w:color w:val="000000"/>
                <w:lang w:eastAsia="en-US"/>
              </w:rPr>
              <w:t xml:space="preserve">Факт </w:t>
            </w:r>
          </w:p>
          <w:p w:rsidR="00AF632B" w:rsidRPr="00C4728B" w:rsidRDefault="00AF6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4728B">
              <w:rPr>
                <w:rFonts w:eastAsiaTheme="minorHAnsi"/>
                <w:color w:val="000000"/>
                <w:lang w:eastAsia="en-US"/>
              </w:rPr>
              <w:t>2022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632B" w:rsidRPr="00C4728B" w:rsidRDefault="00AF6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4728B">
              <w:rPr>
                <w:rFonts w:eastAsiaTheme="minorHAnsi"/>
                <w:color w:val="000000"/>
                <w:lang w:eastAsia="en-US"/>
              </w:rPr>
              <w:t xml:space="preserve">Факт </w:t>
            </w:r>
          </w:p>
          <w:p w:rsidR="00AF632B" w:rsidRPr="00C4728B" w:rsidRDefault="00AF6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4728B">
              <w:rPr>
                <w:rFonts w:eastAsiaTheme="minorHAnsi"/>
                <w:color w:val="000000"/>
                <w:lang w:eastAsia="en-US"/>
              </w:rPr>
              <w:t>2023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632B" w:rsidRPr="00C4728B" w:rsidRDefault="00AF6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4728B">
              <w:rPr>
                <w:rFonts w:eastAsiaTheme="minorHAnsi"/>
                <w:color w:val="000000"/>
                <w:lang w:eastAsia="en-US"/>
              </w:rPr>
              <w:t>Оценка 2024 г.</w:t>
            </w:r>
          </w:p>
        </w:tc>
        <w:tc>
          <w:tcPr>
            <w:tcW w:w="24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632B" w:rsidRPr="00C4728B" w:rsidRDefault="00AF6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4728B">
              <w:rPr>
                <w:rFonts w:eastAsiaTheme="minorHAnsi"/>
                <w:color w:val="000000"/>
                <w:lang w:eastAsia="en-US"/>
              </w:rPr>
              <w:t xml:space="preserve">Прогноз </w:t>
            </w:r>
            <w:proofErr w:type="gramStart"/>
            <w:r w:rsidRPr="00C4728B">
              <w:rPr>
                <w:rFonts w:eastAsiaTheme="minorHAnsi"/>
                <w:color w:val="000000"/>
                <w:lang w:eastAsia="en-US"/>
              </w:rPr>
              <w:t>на</w:t>
            </w:r>
            <w:proofErr w:type="gramEnd"/>
            <w:r w:rsidRPr="00C4728B">
              <w:rPr>
                <w:rFonts w:eastAsiaTheme="minorHAnsi"/>
                <w:color w:val="000000"/>
                <w:lang w:eastAsia="en-US"/>
              </w:rPr>
              <w:t>:</w:t>
            </w:r>
          </w:p>
        </w:tc>
      </w:tr>
      <w:tr w:rsidR="00F656AD" w:rsidRPr="00C4728B" w:rsidTr="00F656AD">
        <w:trPr>
          <w:trHeight w:val="3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632B" w:rsidRPr="00C4728B" w:rsidRDefault="00AF6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632B" w:rsidRPr="00C4728B" w:rsidRDefault="00AF6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632B" w:rsidRPr="00C4728B" w:rsidRDefault="00AF6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632B" w:rsidRPr="00C4728B" w:rsidRDefault="00AF6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632B" w:rsidRPr="00C4728B" w:rsidRDefault="00AF6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4728B">
              <w:rPr>
                <w:rFonts w:eastAsiaTheme="minorHAnsi"/>
                <w:color w:val="000000"/>
                <w:lang w:eastAsia="en-US"/>
              </w:rPr>
              <w:t>2025 г.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632B" w:rsidRPr="00C4728B" w:rsidRDefault="00AF6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4728B">
              <w:rPr>
                <w:rFonts w:eastAsiaTheme="minorHAnsi"/>
                <w:color w:val="000000"/>
                <w:lang w:eastAsia="en-US"/>
              </w:rPr>
              <w:t>2026 г.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632B" w:rsidRPr="00C4728B" w:rsidRDefault="00AF6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4728B">
              <w:rPr>
                <w:rFonts w:eastAsiaTheme="minorHAnsi"/>
                <w:color w:val="000000"/>
                <w:lang w:eastAsia="en-US"/>
              </w:rPr>
              <w:t>2027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632B" w:rsidRPr="00C4728B" w:rsidRDefault="00AF6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632B" w:rsidRPr="00C4728B" w:rsidRDefault="00AF6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632B" w:rsidRPr="00C4728B" w:rsidRDefault="00AF6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4728B">
              <w:rPr>
                <w:rFonts w:eastAsiaTheme="minorHAnsi"/>
                <w:color w:val="000000"/>
                <w:lang w:eastAsia="en-US"/>
              </w:rPr>
              <w:t>2025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632B" w:rsidRPr="00C4728B" w:rsidRDefault="00AF6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4728B">
              <w:rPr>
                <w:rFonts w:eastAsiaTheme="minorHAnsi"/>
                <w:color w:val="000000"/>
                <w:lang w:eastAsia="en-US"/>
              </w:rPr>
              <w:t>2026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632B" w:rsidRPr="00C4728B" w:rsidRDefault="00AF6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4728B">
              <w:rPr>
                <w:rFonts w:eastAsiaTheme="minorHAnsi"/>
                <w:color w:val="000000"/>
                <w:lang w:eastAsia="en-US"/>
              </w:rPr>
              <w:t>2027 г.</w:t>
            </w:r>
          </w:p>
        </w:tc>
      </w:tr>
      <w:tr w:rsidR="00F656AD" w:rsidRPr="00C4728B" w:rsidTr="00F656AD">
        <w:trPr>
          <w:trHeight w:val="376"/>
        </w:trPr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32B" w:rsidRPr="00C4728B" w:rsidRDefault="00AF6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proofErr w:type="spellStart"/>
            <w:r w:rsidRPr="00C4728B">
              <w:rPr>
                <w:rFonts w:eastAsiaTheme="minorHAnsi"/>
                <w:b/>
                <w:bCs/>
                <w:color w:val="000000"/>
                <w:lang w:eastAsia="en-US"/>
              </w:rPr>
              <w:t>Бурхуское</w:t>
            </w:r>
            <w:proofErr w:type="spellEnd"/>
            <w:r w:rsidRPr="00C4728B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сельское поселение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32B" w:rsidRPr="00C4728B" w:rsidRDefault="00AF6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32B" w:rsidRPr="00C4728B" w:rsidRDefault="00AF6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32B" w:rsidRPr="00C4728B" w:rsidRDefault="00AF6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32B" w:rsidRPr="00C4728B" w:rsidRDefault="00AF6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32B" w:rsidRPr="00C4728B" w:rsidRDefault="00AF6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32B" w:rsidRPr="00C4728B" w:rsidRDefault="00AF6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32B" w:rsidRPr="00C4728B" w:rsidRDefault="00AF6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32B" w:rsidRPr="00C4728B" w:rsidRDefault="00AF6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32B" w:rsidRPr="00C4728B" w:rsidRDefault="00AF6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F656AD" w:rsidRPr="00C4728B" w:rsidTr="00F656AD">
        <w:trPr>
          <w:trHeight w:val="56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32B" w:rsidRPr="00C4728B" w:rsidRDefault="00AF6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4728B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ИП </w:t>
            </w:r>
            <w:proofErr w:type="spellStart"/>
            <w:r w:rsidRPr="00C4728B">
              <w:rPr>
                <w:rFonts w:eastAsiaTheme="minorHAnsi"/>
                <w:b/>
                <w:bCs/>
                <w:color w:val="000000"/>
                <w:lang w:eastAsia="en-US"/>
              </w:rPr>
              <w:t>ЕрмолаевВ.В</w:t>
            </w:r>
            <w:proofErr w:type="spellEnd"/>
            <w:r w:rsidRPr="00C4728B">
              <w:rPr>
                <w:rFonts w:eastAsiaTheme="minorHAnsi"/>
                <w:b/>
                <w:bCs/>
                <w:color w:val="000000"/>
                <w:lang w:eastAsia="en-US"/>
              </w:rPr>
              <w:t>., с</w:t>
            </w:r>
            <w:proofErr w:type="gramStart"/>
            <w:r w:rsidRPr="00C4728B">
              <w:rPr>
                <w:rFonts w:eastAsiaTheme="minorHAnsi"/>
                <w:b/>
                <w:bCs/>
                <w:color w:val="000000"/>
                <w:lang w:eastAsia="en-US"/>
              </w:rPr>
              <w:t>.Б</w:t>
            </w:r>
            <w:proofErr w:type="gramEnd"/>
            <w:r w:rsidRPr="00C4728B">
              <w:rPr>
                <w:rFonts w:eastAsiaTheme="minorHAnsi"/>
                <w:b/>
                <w:bCs/>
                <w:color w:val="000000"/>
                <w:lang w:eastAsia="en-US"/>
              </w:rPr>
              <w:t>урхун, ул. Трактовая, 1в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32B" w:rsidRPr="00C4728B" w:rsidRDefault="00AF63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4728B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32B" w:rsidRPr="00C4728B" w:rsidRDefault="00AF6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4728B">
              <w:rPr>
                <w:rFonts w:eastAsiaTheme="minorHAnsi"/>
                <w:color w:val="000000"/>
                <w:lang w:eastAsia="en-US"/>
              </w:rPr>
              <w:t>7,1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32B" w:rsidRPr="00C4728B" w:rsidRDefault="00AF6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4728B">
              <w:rPr>
                <w:rFonts w:eastAsiaTheme="minorHAnsi"/>
                <w:color w:val="000000"/>
                <w:lang w:eastAsia="en-US"/>
              </w:rPr>
              <w:t>7,6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32B" w:rsidRPr="00C4728B" w:rsidRDefault="00AF6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4728B"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32B" w:rsidRPr="00C4728B" w:rsidRDefault="00AF6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4728B">
              <w:rPr>
                <w:rFonts w:eastAsiaTheme="minorHAnsi"/>
                <w:color w:val="000000"/>
                <w:lang w:eastAsia="en-US"/>
              </w:rPr>
              <w:t>8,3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32B" w:rsidRPr="00C4728B" w:rsidRDefault="00AF6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4728B">
              <w:rPr>
                <w:rFonts w:eastAsiaTheme="minorHAnsi"/>
                <w:color w:val="000000"/>
                <w:lang w:eastAsia="en-US"/>
              </w:rPr>
              <w:t>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32B" w:rsidRPr="00C4728B" w:rsidRDefault="00AF6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4728B">
              <w:rPr>
                <w:rFonts w:eastAsiaTheme="minorHAnsi"/>
                <w:color w:val="000000"/>
                <w:lang w:eastAsia="en-US"/>
              </w:rPr>
              <w:t>0,21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32B" w:rsidRPr="00C4728B" w:rsidRDefault="00AF6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4728B">
              <w:rPr>
                <w:rFonts w:eastAsiaTheme="minorHAnsi"/>
                <w:color w:val="000000"/>
                <w:lang w:eastAsia="en-US"/>
              </w:rPr>
              <w:t>0,25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32B" w:rsidRPr="00C4728B" w:rsidRDefault="00AF6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4728B">
              <w:rPr>
                <w:rFonts w:eastAsiaTheme="minorHAnsi"/>
                <w:color w:val="000000"/>
                <w:lang w:eastAsia="en-US"/>
              </w:rPr>
              <w:t>0,29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32B" w:rsidRPr="00C4728B" w:rsidRDefault="00AF6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4728B">
              <w:rPr>
                <w:rFonts w:eastAsiaTheme="minorHAnsi"/>
                <w:color w:val="000000"/>
                <w:lang w:eastAsia="en-US"/>
              </w:rPr>
              <w:t>0,31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32B" w:rsidRPr="00C4728B" w:rsidRDefault="00AF6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4728B">
              <w:rPr>
                <w:rFonts w:eastAsiaTheme="minorHAnsi"/>
                <w:color w:val="000000"/>
                <w:lang w:eastAsia="en-US"/>
              </w:rPr>
              <w:t>0,34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32B" w:rsidRPr="00C4728B" w:rsidRDefault="00AF6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4728B">
              <w:rPr>
                <w:rFonts w:eastAsiaTheme="minorHAnsi"/>
                <w:color w:val="000000"/>
                <w:lang w:eastAsia="en-US"/>
              </w:rPr>
              <w:t>0,36</w:t>
            </w:r>
          </w:p>
        </w:tc>
      </w:tr>
      <w:tr w:rsidR="00F656AD" w:rsidRPr="00C4728B" w:rsidTr="00F656AD">
        <w:trPr>
          <w:trHeight w:val="91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32B" w:rsidRPr="00C4728B" w:rsidRDefault="00AF6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4728B">
              <w:rPr>
                <w:rFonts w:eastAsiaTheme="minorHAnsi"/>
                <w:b/>
                <w:bCs/>
                <w:color w:val="000000"/>
                <w:lang w:eastAsia="en-US"/>
              </w:rPr>
              <w:t>ИП Медведская С.А., с</w:t>
            </w:r>
            <w:proofErr w:type="gramStart"/>
            <w:r w:rsidRPr="00C4728B">
              <w:rPr>
                <w:rFonts w:eastAsiaTheme="minorHAnsi"/>
                <w:b/>
                <w:bCs/>
                <w:color w:val="000000"/>
                <w:lang w:eastAsia="en-US"/>
              </w:rPr>
              <w:t>.Б</w:t>
            </w:r>
            <w:proofErr w:type="gramEnd"/>
            <w:r w:rsidRPr="00C4728B">
              <w:rPr>
                <w:rFonts w:eastAsiaTheme="minorHAnsi"/>
                <w:b/>
                <w:bCs/>
                <w:color w:val="000000"/>
                <w:lang w:eastAsia="en-US"/>
              </w:rPr>
              <w:t>урхун, ул. Трактовая, 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32B" w:rsidRPr="00C4728B" w:rsidRDefault="00AF63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4728B">
              <w:rPr>
                <w:rFonts w:eastAsiaTheme="minorHAnsi"/>
                <w:color w:val="000000"/>
                <w:lang w:eastAsia="en-US"/>
              </w:rPr>
              <w:t>3,5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32B" w:rsidRPr="00C4728B" w:rsidRDefault="00AF6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4728B">
              <w:rPr>
                <w:rFonts w:eastAsiaTheme="minorHAnsi"/>
                <w:color w:val="000000"/>
                <w:lang w:eastAsia="en-US"/>
              </w:rPr>
              <w:t>3,4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32B" w:rsidRPr="00C4728B" w:rsidRDefault="00AF6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4728B">
              <w:rPr>
                <w:rFonts w:eastAsiaTheme="minorHAnsi"/>
                <w:color w:val="000000"/>
                <w:lang w:eastAsia="en-US"/>
              </w:rPr>
              <w:t>3,6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32B" w:rsidRPr="00C4728B" w:rsidRDefault="00AF6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4728B">
              <w:rPr>
                <w:rFonts w:eastAsiaTheme="minorHAnsi"/>
                <w:color w:val="000000"/>
                <w:lang w:eastAsia="en-US"/>
              </w:rPr>
              <w:t>3,8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32B" w:rsidRPr="00C4728B" w:rsidRDefault="00AF6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4728B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32B" w:rsidRPr="00C4728B" w:rsidRDefault="00AF6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4728B">
              <w:rPr>
                <w:rFonts w:eastAsiaTheme="minorHAnsi"/>
                <w:color w:val="000000"/>
                <w:lang w:eastAsia="en-US"/>
              </w:rPr>
              <w:t>4,1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32B" w:rsidRPr="00C4728B" w:rsidRDefault="00AF6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4728B">
              <w:rPr>
                <w:rFonts w:eastAsiaTheme="minorHAnsi"/>
                <w:color w:val="000000"/>
                <w:lang w:eastAsia="en-US"/>
              </w:rPr>
              <w:t>0,21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32B" w:rsidRPr="00C4728B" w:rsidRDefault="00AF6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4728B">
              <w:rPr>
                <w:rFonts w:eastAsiaTheme="minorHAnsi"/>
                <w:color w:val="000000"/>
                <w:lang w:eastAsia="en-US"/>
              </w:rPr>
              <w:t>0,25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32B" w:rsidRPr="00C4728B" w:rsidRDefault="00AF6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4728B">
              <w:rPr>
                <w:rFonts w:eastAsiaTheme="minorHAnsi"/>
                <w:color w:val="000000"/>
                <w:lang w:eastAsia="en-US"/>
              </w:rPr>
              <w:t>0,29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32B" w:rsidRPr="00C4728B" w:rsidRDefault="00AF6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4728B">
              <w:rPr>
                <w:rFonts w:eastAsiaTheme="minorHAnsi"/>
                <w:color w:val="000000"/>
                <w:lang w:eastAsia="en-US"/>
              </w:rPr>
              <w:t>0,31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32B" w:rsidRPr="00C4728B" w:rsidRDefault="00AF6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4728B">
              <w:rPr>
                <w:rFonts w:eastAsiaTheme="minorHAnsi"/>
                <w:color w:val="000000"/>
                <w:lang w:eastAsia="en-US"/>
              </w:rPr>
              <w:t>0,34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32B" w:rsidRPr="00C4728B" w:rsidRDefault="00AF6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4728B">
              <w:rPr>
                <w:rFonts w:eastAsiaTheme="minorHAnsi"/>
                <w:color w:val="000000"/>
                <w:lang w:eastAsia="en-US"/>
              </w:rPr>
              <w:t>0,27</w:t>
            </w:r>
          </w:p>
        </w:tc>
      </w:tr>
      <w:tr w:rsidR="00F656AD" w:rsidRPr="00C4728B" w:rsidTr="00F656AD">
        <w:trPr>
          <w:trHeight w:val="91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32B" w:rsidRPr="00C4728B" w:rsidRDefault="00AF6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4728B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ИП </w:t>
            </w:r>
            <w:proofErr w:type="spellStart"/>
            <w:r w:rsidRPr="00C4728B">
              <w:rPr>
                <w:rFonts w:eastAsiaTheme="minorHAnsi"/>
                <w:b/>
                <w:bCs/>
                <w:color w:val="000000"/>
                <w:lang w:eastAsia="en-US"/>
              </w:rPr>
              <w:t>Татарникрва</w:t>
            </w:r>
            <w:proofErr w:type="spellEnd"/>
            <w:r w:rsidRPr="00C4728B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Ю.П., с</w:t>
            </w:r>
            <w:proofErr w:type="gramStart"/>
            <w:r w:rsidRPr="00C4728B">
              <w:rPr>
                <w:rFonts w:eastAsiaTheme="minorHAnsi"/>
                <w:b/>
                <w:bCs/>
                <w:color w:val="000000"/>
                <w:lang w:eastAsia="en-US"/>
              </w:rPr>
              <w:t>.Б</w:t>
            </w:r>
            <w:proofErr w:type="gramEnd"/>
            <w:r w:rsidRPr="00C4728B">
              <w:rPr>
                <w:rFonts w:eastAsiaTheme="minorHAnsi"/>
                <w:b/>
                <w:bCs/>
                <w:color w:val="000000"/>
                <w:lang w:eastAsia="en-US"/>
              </w:rPr>
              <w:t>урхун, ул. Трактовая, 7 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32B" w:rsidRPr="00C4728B" w:rsidRDefault="00AF63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4728B">
              <w:rPr>
                <w:rFonts w:eastAsiaTheme="minorHAnsi"/>
                <w:color w:val="000000"/>
                <w:lang w:eastAsia="en-US"/>
              </w:rPr>
              <w:t>2,4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32B" w:rsidRPr="00C4728B" w:rsidRDefault="00AF6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4728B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32B" w:rsidRPr="00C4728B" w:rsidRDefault="00AF6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4728B">
              <w:rPr>
                <w:rFonts w:eastAsiaTheme="minorHAnsi"/>
                <w:color w:val="000000"/>
                <w:lang w:eastAsia="en-US"/>
              </w:rPr>
              <w:t>3,2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32B" w:rsidRPr="00C4728B" w:rsidRDefault="00AF6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4728B">
              <w:rPr>
                <w:rFonts w:eastAsiaTheme="minorHAnsi"/>
                <w:color w:val="000000"/>
                <w:lang w:eastAsia="en-US"/>
              </w:rPr>
              <w:t>10500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32B" w:rsidRPr="00C4728B" w:rsidRDefault="00AF6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4728B">
              <w:rPr>
                <w:rFonts w:eastAsiaTheme="minorHAnsi"/>
                <w:color w:val="000000"/>
                <w:lang w:eastAsia="en-US"/>
              </w:rPr>
              <w:t>11000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32B" w:rsidRPr="00C4728B" w:rsidRDefault="00AF6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4728B">
              <w:rPr>
                <w:rFonts w:eastAsiaTheme="minorHAnsi"/>
                <w:color w:val="000000"/>
                <w:lang w:eastAsia="en-US"/>
              </w:rPr>
              <w:t>11500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32B" w:rsidRPr="00C4728B" w:rsidRDefault="00AF6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4728B">
              <w:rPr>
                <w:rFonts w:eastAsiaTheme="minorHAnsi"/>
                <w:color w:val="000000"/>
                <w:lang w:eastAsia="en-US"/>
              </w:rPr>
              <w:t>0,21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32B" w:rsidRPr="00C4728B" w:rsidRDefault="00AF6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4728B">
              <w:rPr>
                <w:rFonts w:eastAsiaTheme="minorHAnsi"/>
                <w:color w:val="000000"/>
                <w:lang w:eastAsia="en-US"/>
              </w:rPr>
              <w:t>0,25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32B" w:rsidRPr="00C4728B" w:rsidRDefault="00AF6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4728B">
              <w:rPr>
                <w:rFonts w:eastAsiaTheme="minorHAnsi"/>
                <w:color w:val="000000"/>
                <w:lang w:eastAsia="en-US"/>
              </w:rPr>
              <w:t>0,29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32B" w:rsidRPr="00C4728B" w:rsidRDefault="00AF6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4728B">
              <w:rPr>
                <w:rFonts w:eastAsiaTheme="minorHAnsi"/>
                <w:color w:val="000000"/>
                <w:lang w:eastAsia="en-US"/>
              </w:rPr>
              <w:t>0,31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32B" w:rsidRPr="00C4728B" w:rsidRDefault="00AF6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4728B">
              <w:rPr>
                <w:rFonts w:eastAsiaTheme="minorHAnsi"/>
                <w:color w:val="000000"/>
                <w:lang w:eastAsia="en-US"/>
              </w:rPr>
              <w:t>0,34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32B" w:rsidRPr="00C4728B" w:rsidRDefault="00AF6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4728B">
              <w:rPr>
                <w:rFonts w:eastAsiaTheme="minorHAnsi"/>
                <w:color w:val="000000"/>
                <w:lang w:eastAsia="en-US"/>
              </w:rPr>
              <w:t>0,27</w:t>
            </w:r>
          </w:p>
        </w:tc>
      </w:tr>
    </w:tbl>
    <w:p w:rsidR="00AF632B" w:rsidRPr="00C4728B" w:rsidRDefault="00AF632B" w:rsidP="00C4728B">
      <w:pPr>
        <w:jc w:val="both"/>
        <w:rPr>
          <w:b/>
          <w:i/>
        </w:rPr>
      </w:pPr>
    </w:p>
    <w:p w:rsidR="00C4728B" w:rsidRDefault="00AF632B" w:rsidP="00C4728B">
      <w:pPr>
        <w:tabs>
          <w:tab w:val="left" w:pos="1440"/>
        </w:tabs>
        <w:ind w:firstLine="709"/>
        <w:jc w:val="both"/>
      </w:pPr>
      <w:r w:rsidRPr="00C4728B">
        <w:t>Товароо</w:t>
      </w:r>
      <w:r w:rsidR="00C4728B" w:rsidRPr="00C4728B">
        <w:t>борот в 2023 году повысился на 9</w:t>
      </w:r>
      <w:r w:rsidRPr="00C4728B">
        <w:t>0 % по сравнению с 2022 годом. Товарооборот по предварительным данным на плановый период 2025-2027г. планируется повысить на 17% к 2027 году.</w:t>
      </w:r>
      <w:r w:rsidR="00C4728B" w:rsidRPr="00C4728B">
        <w:t xml:space="preserve"> Услуг общест</w:t>
      </w:r>
      <w:r w:rsidR="00C4728B">
        <w:t>венного питания в поселении нет.</w:t>
      </w:r>
    </w:p>
    <w:p w:rsidR="00C4728B" w:rsidRDefault="00C4728B" w:rsidP="00C4728B">
      <w:pPr>
        <w:tabs>
          <w:tab w:val="left" w:pos="1440"/>
        </w:tabs>
        <w:ind w:firstLine="709"/>
        <w:jc w:val="both"/>
      </w:pPr>
      <w:r>
        <w:t xml:space="preserve">                                               </w:t>
      </w:r>
    </w:p>
    <w:p w:rsidR="00F41935" w:rsidRDefault="00C4728B" w:rsidP="00C4728B">
      <w:pPr>
        <w:tabs>
          <w:tab w:val="left" w:pos="1440"/>
        </w:tabs>
        <w:ind w:firstLine="709"/>
        <w:jc w:val="both"/>
        <w:rPr>
          <w:b/>
          <w:bCs/>
        </w:rPr>
      </w:pPr>
      <w:r>
        <w:t xml:space="preserve">                                     </w:t>
      </w:r>
      <w:r w:rsidR="00AF632B" w:rsidRPr="00C4728B">
        <w:t xml:space="preserve"> </w:t>
      </w:r>
      <w:r w:rsidR="00F41935" w:rsidRPr="00C4728B">
        <w:rPr>
          <w:b/>
          <w:bCs/>
        </w:rPr>
        <w:t>Сельское хозяйство</w:t>
      </w:r>
      <w:r>
        <w:rPr>
          <w:b/>
          <w:bCs/>
        </w:rPr>
        <w:t xml:space="preserve">  </w:t>
      </w:r>
    </w:p>
    <w:p w:rsidR="00C4728B" w:rsidRPr="00C4728B" w:rsidRDefault="00C4728B" w:rsidP="00C4728B">
      <w:pPr>
        <w:tabs>
          <w:tab w:val="left" w:pos="1440"/>
        </w:tabs>
        <w:ind w:firstLine="709"/>
        <w:jc w:val="both"/>
      </w:pPr>
    </w:p>
    <w:p w:rsidR="00F41935" w:rsidRPr="00C4728B" w:rsidRDefault="00F41935" w:rsidP="00F41935">
      <w:pPr>
        <w:suppressAutoHyphens/>
        <w:ind w:firstLine="709"/>
        <w:jc w:val="both"/>
        <w:rPr>
          <w:b/>
          <w:bCs/>
        </w:rPr>
      </w:pPr>
      <w:r w:rsidRPr="00C4728B">
        <w:rPr>
          <w:lang w:eastAsia="ar-SA"/>
        </w:rPr>
        <w:t xml:space="preserve">Личные подсобные хозяйства являются составной частью аграрной и всей сельской экономики поселения. </w:t>
      </w:r>
      <w:r w:rsidRPr="00C4728B">
        <w:t xml:space="preserve">Сельское хозяйство на территории Октябрьского сельского поселения представлено </w:t>
      </w:r>
      <w:r w:rsidRPr="00C4728B">
        <w:rPr>
          <w:bCs/>
        </w:rPr>
        <w:t xml:space="preserve">личными подсобными хозяйствами: число хозяйств 148 ед. и одним </w:t>
      </w:r>
      <w:r w:rsidRPr="00C4728B">
        <w:t>крестьянским (фермерским) хозяйство ИП КФХ Алексеенко П.А.</w:t>
      </w:r>
    </w:p>
    <w:p w:rsidR="001179BA" w:rsidRPr="00F656AD" w:rsidRDefault="00F41935" w:rsidP="00F656AD">
      <w:pPr>
        <w:tabs>
          <w:tab w:val="left" w:pos="1440"/>
        </w:tabs>
        <w:suppressAutoHyphens/>
        <w:ind w:firstLine="709"/>
        <w:jc w:val="both"/>
      </w:pPr>
      <w:r w:rsidRPr="00C4728B">
        <w:rPr>
          <w:bCs/>
        </w:rPr>
        <w:t>В 2023 года поголовья крупного рогатого скота составляет</w:t>
      </w:r>
      <w:r w:rsidRPr="00C4728B">
        <w:rPr>
          <w:color w:val="000000"/>
        </w:rPr>
        <w:t xml:space="preserve"> 81 головы (уменьшилось к уровню 2022 года на 17 голов), </w:t>
      </w:r>
      <w:r w:rsidRPr="00C4728B">
        <w:rPr>
          <w:bCs/>
        </w:rPr>
        <w:t>свиней –59 голов (уменьшилось на 73 головы). Жители населенных пунктов Бурхунского сельского поселения выращивают крупный рогатый скот и свиней для личного потребления.</w:t>
      </w:r>
      <w:r w:rsidR="00155475" w:rsidRPr="00C4728B">
        <w:t xml:space="preserve"> Это объясняется тем, что население испытывает трудности в ведении личного подсобного хозяйства, в связи с дорогими кормами. </w:t>
      </w:r>
    </w:p>
    <w:tbl>
      <w:tblPr>
        <w:tblpPr w:leftFromText="180" w:rightFromText="180" w:vertAnchor="text" w:horzAnchor="margin" w:tblpY="359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8"/>
        <w:gridCol w:w="1133"/>
        <w:gridCol w:w="2266"/>
        <w:gridCol w:w="1401"/>
        <w:gridCol w:w="1742"/>
        <w:gridCol w:w="1501"/>
      </w:tblGrid>
      <w:tr w:rsidR="00F41935" w:rsidRPr="00C4728B" w:rsidTr="005369D7">
        <w:trPr>
          <w:trHeight w:val="57"/>
        </w:trPr>
        <w:tc>
          <w:tcPr>
            <w:tcW w:w="7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935" w:rsidRPr="00C4728B" w:rsidRDefault="00F41935" w:rsidP="005369D7">
            <w:pPr>
              <w:tabs>
                <w:tab w:val="left" w:pos="1440"/>
              </w:tabs>
              <w:suppressAutoHyphens/>
              <w:jc w:val="center"/>
            </w:pPr>
          </w:p>
          <w:p w:rsidR="001179BA" w:rsidRPr="00C4728B" w:rsidRDefault="001179BA" w:rsidP="005369D7">
            <w:pPr>
              <w:tabs>
                <w:tab w:val="left" w:pos="1440"/>
              </w:tabs>
              <w:suppressAutoHyphens/>
              <w:jc w:val="center"/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1935" w:rsidRPr="00C4728B" w:rsidRDefault="00F41935" w:rsidP="005369D7">
            <w:pPr>
              <w:tabs>
                <w:tab w:val="left" w:pos="1440"/>
              </w:tabs>
              <w:suppressAutoHyphens/>
              <w:jc w:val="center"/>
              <w:rPr>
                <w:rFonts w:ascii="Monotype Corsiva" w:hAnsi="Monotype Corsiva"/>
              </w:rPr>
            </w:pP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1935" w:rsidRPr="00C4728B" w:rsidRDefault="00F41935" w:rsidP="005369D7">
            <w:pPr>
              <w:tabs>
                <w:tab w:val="left" w:pos="1440"/>
              </w:tabs>
              <w:suppressAutoHyphens/>
              <w:jc w:val="center"/>
              <w:rPr>
                <w:rFonts w:ascii="Monotype Corsiva" w:hAnsi="Monotype Corsiva"/>
              </w:rPr>
            </w:pPr>
          </w:p>
        </w:tc>
        <w:tc>
          <w:tcPr>
            <w:tcW w:w="24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935" w:rsidRPr="00C4728B" w:rsidRDefault="005369D7" w:rsidP="005369D7">
            <w:pPr>
              <w:tabs>
                <w:tab w:val="left" w:pos="1440"/>
              </w:tabs>
              <w:suppressAutoHyphens/>
              <w:jc w:val="center"/>
            </w:pPr>
            <w:r w:rsidRPr="00C4728B">
              <w:t>Прогноз</w:t>
            </w:r>
          </w:p>
        </w:tc>
      </w:tr>
      <w:tr w:rsidR="005369D7" w:rsidRPr="00C4728B" w:rsidTr="005369D7">
        <w:trPr>
          <w:trHeight w:val="57"/>
        </w:trPr>
        <w:tc>
          <w:tcPr>
            <w:tcW w:w="7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9D7" w:rsidRPr="00C4728B" w:rsidRDefault="005369D7" w:rsidP="005369D7"/>
        </w:tc>
        <w:tc>
          <w:tcPr>
            <w:tcW w:w="5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69D7" w:rsidRPr="00C4728B" w:rsidRDefault="005369D7" w:rsidP="005369D7">
            <w:pPr>
              <w:tabs>
                <w:tab w:val="left" w:pos="1440"/>
              </w:tabs>
              <w:suppressAutoHyphens/>
              <w:jc w:val="center"/>
            </w:pPr>
            <w:r w:rsidRPr="00C4728B">
              <w:t>2023 год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369D7" w:rsidRPr="00C4728B" w:rsidRDefault="005369D7" w:rsidP="005369D7">
            <w:pPr>
              <w:tabs>
                <w:tab w:val="left" w:pos="1440"/>
              </w:tabs>
              <w:suppressAutoHyphens/>
              <w:jc w:val="center"/>
            </w:pPr>
            <w:r w:rsidRPr="00C4728B">
              <w:t>2024 год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9D7" w:rsidRPr="00C4728B" w:rsidRDefault="005369D7" w:rsidP="005369D7">
            <w:pPr>
              <w:tabs>
                <w:tab w:val="left" w:pos="1440"/>
              </w:tabs>
              <w:suppressAutoHyphens/>
              <w:jc w:val="center"/>
            </w:pPr>
            <w:r w:rsidRPr="00C4728B">
              <w:t>2025год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9D7" w:rsidRPr="00C4728B" w:rsidRDefault="005369D7" w:rsidP="005369D7">
            <w:pPr>
              <w:tabs>
                <w:tab w:val="left" w:pos="1440"/>
              </w:tabs>
              <w:suppressAutoHyphens/>
              <w:jc w:val="center"/>
            </w:pPr>
            <w:r w:rsidRPr="00C4728B">
              <w:t>2026год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69D7" w:rsidRPr="00C4728B" w:rsidRDefault="005369D7" w:rsidP="005369D7">
            <w:pPr>
              <w:tabs>
                <w:tab w:val="left" w:pos="1440"/>
              </w:tabs>
              <w:suppressAutoHyphens/>
              <w:jc w:val="center"/>
            </w:pPr>
            <w:r w:rsidRPr="00C4728B">
              <w:t>2027 год</w:t>
            </w:r>
          </w:p>
        </w:tc>
      </w:tr>
      <w:tr w:rsidR="005369D7" w:rsidRPr="00C4728B" w:rsidTr="005369D7">
        <w:trPr>
          <w:trHeight w:val="57"/>
        </w:trPr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7" w:rsidRPr="00C4728B" w:rsidRDefault="005369D7" w:rsidP="005369D7">
            <w:pPr>
              <w:tabs>
                <w:tab w:val="left" w:pos="1440"/>
              </w:tabs>
              <w:suppressAutoHyphens/>
            </w:pPr>
            <w:r w:rsidRPr="00C4728B">
              <w:t>КРС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69D7" w:rsidRPr="00C4728B" w:rsidRDefault="005369D7" w:rsidP="005369D7">
            <w:pPr>
              <w:tabs>
                <w:tab w:val="left" w:pos="1440"/>
              </w:tabs>
              <w:suppressAutoHyphens/>
              <w:jc w:val="center"/>
            </w:pPr>
            <w:r w:rsidRPr="00C4728B">
              <w:t>98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369D7" w:rsidRPr="00C4728B" w:rsidRDefault="005369D7" w:rsidP="005369D7">
            <w:pPr>
              <w:tabs>
                <w:tab w:val="left" w:pos="1440"/>
              </w:tabs>
              <w:suppressAutoHyphens/>
              <w:jc w:val="center"/>
            </w:pPr>
            <w:r w:rsidRPr="00C4728B">
              <w:t>81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369D7" w:rsidRPr="00C4728B" w:rsidRDefault="005369D7" w:rsidP="005369D7">
            <w:pPr>
              <w:tabs>
                <w:tab w:val="left" w:pos="1440"/>
              </w:tabs>
              <w:suppressAutoHyphens/>
              <w:jc w:val="center"/>
            </w:pPr>
            <w:r w:rsidRPr="00C4728B">
              <w:t>81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69D7" w:rsidRPr="00C4728B" w:rsidRDefault="005369D7" w:rsidP="005369D7">
            <w:pPr>
              <w:tabs>
                <w:tab w:val="left" w:pos="1440"/>
              </w:tabs>
              <w:suppressAutoHyphens/>
              <w:jc w:val="center"/>
            </w:pPr>
            <w:r w:rsidRPr="00C4728B">
              <w:t>81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69D7" w:rsidRPr="00C4728B" w:rsidRDefault="005369D7" w:rsidP="005369D7">
            <w:pPr>
              <w:tabs>
                <w:tab w:val="left" w:pos="1440"/>
              </w:tabs>
              <w:suppressAutoHyphens/>
              <w:jc w:val="center"/>
            </w:pPr>
            <w:r w:rsidRPr="00C4728B">
              <w:t>81</w:t>
            </w:r>
          </w:p>
        </w:tc>
      </w:tr>
      <w:tr w:rsidR="005369D7" w:rsidRPr="00C4728B" w:rsidTr="005369D7">
        <w:trPr>
          <w:trHeight w:val="57"/>
        </w:trPr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7" w:rsidRPr="00C4728B" w:rsidRDefault="005369D7" w:rsidP="005369D7">
            <w:pPr>
              <w:tabs>
                <w:tab w:val="left" w:pos="1440"/>
              </w:tabs>
              <w:suppressAutoHyphens/>
            </w:pPr>
            <w:r w:rsidRPr="00C4728B">
              <w:t>Лошади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69D7" w:rsidRPr="00C4728B" w:rsidRDefault="005369D7" w:rsidP="005369D7">
            <w:pPr>
              <w:tabs>
                <w:tab w:val="left" w:pos="1440"/>
              </w:tabs>
              <w:suppressAutoHyphens/>
              <w:jc w:val="center"/>
            </w:pPr>
            <w:r w:rsidRPr="00C4728B">
              <w:t>8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369D7" w:rsidRPr="00C4728B" w:rsidRDefault="005369D7" w:rsidP="005369D7">
            <w:pPr>
              <w:tabs>
                <w:tab w:val="left" w:pos="1440"/>
              </w:tabs>
              <w:suppressAutoHyphens/>
              <w:jc w:val="center"/>
            </w:pPr>
            <w:r w:rsidRPr="00C4728B">
              <w:t>32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369D7" w:rsidRPr="00C4728B" w:rsidRDefault="005369D7" w:rsidP="005369D7">
            <w:pPr>
              <w:tabs>
                <w:tab w:val="left" w:pos="1440"/>
              </w:tabs>
              <w:suppressAutoHyphens/>
              <w:jc w:val="center"/>
            </w:pPr>
            <w:r w:rsidRPr="00C4728B">
              <w:t>32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69D7" w:rsidRPr="00C4728B" w:rsidRDefault="005369D7" w:rsidP="005369D7">
            <w:pPr>
              <w:tabs>
                <w:tab w:val="left" w:pos="1440"/>
              </w:tabs>
              <w:suppressAutoHyphens/>
            </w:pPr>
            <w:r w:rsidRPr="00C4728B">
              <w:t xml:space="preserve">           32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69D7" w:rsidRPr="00C4728B" w:rsidRDefault="005369D7" w:rsidP="005369D7">
            <w:pPr>
              <w:tabs>
                <w:tab w:val="left" w:pos="1440"/>
              </w:tabs>
              <w:suppressAutoHyphens/>
              <w:jc w:val="center"/>
            </w:pPr>
            <w:r w:rsidRPr="00C4728B">
              <w:t>32</w:t>
            </w:r>
          </w:p>
        </w:tc>
      </w:tr>
      <w:tr w:rsidR="005369D7" w:rsidRPr="00C4728B" w:rsidTr="005369D7">
        <w:trPr>
          <w:trHeight w:val="57"/>
        </w:trPr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7" w:rsidRPr="00C4728B" w:rsidRDefault="005369D7" w:rsidP="005369D7">
            <w:pPr>
              <w:tabs>
                <w:tab w:val="left" w:pos="1440"/>
              </w:tabs>
              <w:suppressAutoHyphens/>
            </w:pPr>
            <w:r w:rsidRPr="00C4728B">
              <w:t>Свиньи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69D7" w:rsidRPr="00C4728B" w:rsidRDefault="005369D7" w:rsidP="005369D7">
            <w:pPr>
              <w:tabs>
                <w:tab w:val="left" w:pos="1440"/>
              </w:tabs>
              <w:suppressAutoHyphens/>
              <w:jc w:val="center"/>
            </w:pPr>
            <w:r w:rsidRPr="00C4728B">
              <w:t>132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369D7" w:rsidRPr="00C4728B" w:rsidRDefault="005369D7" w:rsidP="005369D7">
            <w:pPr>
              <w:tabs>
                <w:tab w:val="left" w:pos="1440"/>
              </w:tabs>
              <w:suppressAutoHyphens/>
              <w:jc w:val="center"/>
            </w:pPr>
            <w:r w:rsidRPr="00C4728B">
              <w:t>59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369D7" w:rsidRPr="00C4728B" w:rsidRDefault="005369D7" w:rsidP="005369D7">
            <w:pPr>
              <w:tabs>
                <w:tab w:val="left" w:pos="1440"/>
              </w:tabs>
              <w:suppressAutoHyphens/>
            </w:pPr>
            <w:r w:rsidRPr="00C4728B">
              <w:t xml:space="preserve">        59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69D7" w:rsidRPr="00C4728B" w:rsidRDefault="005369D7" w:rsidP="005369D7">
            <w:pPr>
              <w:tabs>
                <w:tab w:val="left" w:pos="1440"/>
              </w:tabs>
              <w:suppressAutoHyphens/>
            </w:pPr>
            <w:r w:rsidRPr="00C4728B">
              <w:t xml:space="preserve">           45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69D7" w:rsidRPr="00C4728B" w:rsidRDefault="005369D7" w:rsidP="005369D7">
            <w:pPr>
              <w:tabs>
                <w:tab w:val="left" w:pos="1440"/>
              </w:tabs>
              <w:suppressAutoHyphens/>
            </w:pPr>
            <w:r w:rsidRPr="00C4728B">
              <w:t xml:space="preserve">         45</w:t>
            </w:r>
          </w:p>
        </w:tc>
      </w:tr>
      <w:tr w:rsidR="005369D7" w:rsidRPr="00C4728B" w:rsidTr="005369D7">
        <w:trPr>
          <w:trHeight w:val="57"/>
        </w:trPr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7" w:rsidRPr="00C4728B" w:rsidRDefault="005369D7" w:rsidP="005369D7">
            <w:pPr>
              <w:tabs>
                <w:tab w:val="left" w:pos="1440"/>
              </w:tabs>
              <w:suppressAutoHyphens/>
            </w:pPr>
            <w:r w:rsidRPr="00C4728B">
              <w:t>Овцы, козы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69D7" w:rsidRPr="00C4728B" w:rsidRDefault="005369D7" w:rsidP="005369D7">
            <w:pPr>
              <w:tabs>
                <w:tab w:val="left" w:pos="1440"/>
              </w:tabs>
              <w:suppressAutoHyphens/>
              <w:jc w:val="center"/>
            </w:pPr>
            <w:r w:rsidRPr="00C4728B">
              <w:t>7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369D7" w:rsidRPr="00C4728B" w:rsidRDefault="005369D7" w:rsidP="005369D7">
            <w:pPr>
              <w:tabs>
                <w:tab w:val="left" w:pos="1440"/>
              </w:tabs>
              <w:suppressAutoHyphens/>
              <w:jc w:val="center"/>
            </w:pPr>
            <w:r w:rsidRPr="00C4728B">
              <w:t>9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369D7" w:rsidRPr="00C4728B" w:rsidRDefault="005369D7" w:rsidP="005369D7">
            <w:pPr>
              <w:tabs>
                <w:tab w:val="left" w:pos="1440"/>
              </w:tabs>
              <w:suppressAutoHyphens/>
              <w:jc w:val="center"/>
            </w:pPr>
            <w:r w:rsidRPr="00C4728B">
              <w:t>9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69D7" w:rsidRPr="00C4728B" w:rsidRDefault="005369D7" w:rsidP="005369D7">
            <w:pPr>
              <w:tabs>
                <w:tab w:val="left" w:pos="1440"/>
              </w:tabs>
              <w:suppressAutoHyphens/>
              <w:jc w:val="center"/>
            </w:pPr>
            <w:r w:rsidRPr="00C4728B">
              <w:t>9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69D7" w:rsidRPr="00C4728B" w:rsidRDefault="005369D7" w:rsidP="005369D7">
            <w:pPr>
              <w:tabs>
                <w:tab w:val="left" w:pos="1440"/>
              </w:tabs>
              <w:suppressAutoHyphens/>
              <w:jc w:val="center"/>
            </w:pPr>
            <w:r w:rsidRPr="00C4728B">
              <w:t>9</w:t>
            </w:r>
          </w:p>
        </w:tc>
      </w:tr>
      <w:tr w:rsidR="005369D7" w:rsidRPr="00C4728B" w:rsidTr="005369D7">
        <w:trPr>
          <w:trHeight w:val="57"/>
        </w:trPr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7" w:rsidRPr="00C4728B" w:rsidRDefault="005369D7" w:rsidP="005369D7">
            <w:pPr>
              <w:tabs>
                <w:tab w:val="left" w:pos="1440"/>
              </w:tabs>
              <w:suppressAutoHyphens/>
            </w:pPr>
            <w:r w:rsidRPr="00C4728B">
              <w:t>Птица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69D7" w:rsidRPr="00C4728B" w:rsidRDefault="005369D7" w:rsidP="005369D7">
            <w:pPr>
              <w:tabs>
                <w:tab w:val="left" w:pos="1440"/>
              </w:tabs>
              <w:suppressAutoHyphens/>
              <w:jc w:val="center"/>
            </w:pPr>
            <w:r w:rsidRPr="00C4728B">
              <w:t>589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369D7" w:rsidRPr="00C4728B" w:rsidRDefault="005369D7" w:rsidP="005369D7">
            <w:pPr>
              <w:tabs>
                <w:tab w:val="left" w:pos="1440"/>
              </w:tabs>
              <w:suppressAutoHyphens/>
            </w:pPr>
            <w:r w:rsidRPr="00C4728B">
              <w:t xml:space="preserve">              319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369D7" w:rsidRPr="00C4728B" w:rsidRDefault="005369D7" w:rsidP="005369D7">
            <w:pPr>
              <w:tabs>
                <w:tab w:val="left" w:pos="1440"/>
              </w:tabs>
              <w:suppressAutoHyphens/>
              <w:jc w:val="center"/>
            </w:pPr>
            <w:r w:rsidRPr="00C4728B">
              <w:t>319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69D7" w:rsidRPr="00C4728B" w:rsidRDefault="005369D7" w:rsidP="005369D7">
            <w:pPr>
              <w:tabs>
                <w:tab w:val="left" w:pos="1440"/>
              </w:tabs>
              <w:suppressAutoHyphens/>
              <w:jc w:val="center"/>
            </w:pPr>
            <w:r w:rsidRPr="00C4728B">
              <w:t>319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69D7" w:rsidRPr="00C4728B" w:rsidRDefault="005369D7" w:rsidP="005369D7">
            <w:pPr>
              <w:tabs>
                <w:tab w:val="left" w:pos="1440"/>
              </w:tabs>
              <w:suppressAutoHyphens/>
              <w:jc w:val="center"/>
            </w:pPr>
            <w:r w:rsidRPr="00C4728B">
              <w:t>319</w:t>
            </w:r>
          </w:p>
        </w:tc>
      </w:tr>
    </w:tbl>
    <w:p w:rsidR="00F41935" w:rsidRPr="00C4728B" w:rsidRDefault="00F656AD" w:rsidP="00F41935">
      <w:pPr>
        <w:tabs>
          <w:tab w:val="left" w:pos="1440"/>
        </w:tabs>
        <w:suppressAutoHyphens/>
        <w:spacing w:line="240" w:lineRule="atLeast"/>
        <w:jc w:val="right"/>
      </w:pPr>
      <w:r>
        <w:t>Таблица 3</w:t>
      </w:r>
    </w:p>
    <w:p w:rsidR="00155475" w:rsidRPr="00C4728B" w:rsidRDefault="00F41935" w:rsidP="00155475">
      <w:pPr>
        <w:ind w:firstLine="709"/>
        <w:jc w:val="both"/>
      </w:pPr>
      <w:proofErr w:type="gramStart"/>
      <w:r w:rsidRPr="00C4728B">
        <w:t xml:space="preserve">Из таблицы показателей видно, что поголовье скота у населения с личного подсобного хозяйства по сравнению с прошлым годом уменьшилось, несмотря на то, что </w:t>
      </w:r>
      <w:r w:rsidRPr="00C4728B">
        <w:lastRenderedPageBreak/>
        <w:t xml:space="preserve">часть населения заключила социальные контракты на ведение ЛПХ (2 семьи заключили социальные контракты)  </w:t>
      </w:r>
      <w:r w:rsidR="00155475" w:rsidRPr="00C4728B">
        <w:t>В крестьянском (фермерском) хозяйстве, в сравнении с 2023 годом, понизилась выручка от реализации товаров на 48 %. Выручка уменьшилась в связи с тем, что закрылись</w:t>
      </w:r>
      <w:proofErr w:type="gramEnd"/>
      <w:r w:rsidR="00155475" w:rsidRPr="00C4728B">
        <w:t xml:space="preserve"> КФХ Медведская С.А., КФХ Степанченко Н.Г., КФХ Татарников И.И. Продолжает вести деятельность ИП Глава  КФХ Алексеенко П.А</w:t>
      </w:r>
    </w:p>
    <w:p w:rsidR="00155475" w:rsidRPr="00C4728B" w:rsidRDefault="00155475" w:rsidP="00155475">
      <w:pPr>
        <w:tabs>
          <w:tab w:val="left" w:pos="3144"/>
        </w:tabs>
        <w:ind w:firstLine="709"/>
        <w:jc w:val="both"/>
      </w:pPr>
      <w:r w:rsidRPr="00C4728B">
        <w:tab/>
      </w:r>
    </w:p>
    <w:p w:rsidR="00155475" w:rsidRPr="00C4728B" w:rsidRDefault="00F656AD" w:rsidP="00155475">
      <w:pPr>
        <w:tabs>
          <w:tab w:val="left" w:pos="1440"/>
        </w:tabs>
        <w:suppressAutoHyphens/>
        <w:jc w:val="right"/>
      </w:pPr>
      <w:r>
        <w:t>Таблица 4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1133"/>
        <w:gridCol w:w="1133"/>
        <w:gridCol w:w="710"/>
        <w:gridCol w:w="1595"/>
        <w:gridCol w:w="1595"/>
        <w:gridCol w:w="1596"/>
      </w:tblGrid>
      <w:tr w:rsidR="00155475" w:rsidRPr="00C4728B" w:rsidTr="00AF632B"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475" w:rsidRPr="00C4728B" w:rsidRDefault="00155475" w:rsidP="00AF632B">
            <w:pPr>
              <w:suppressAutoHyphens/>
              <w:jc w:val="center"/>
              <w:rPr>
                <w:lang w:eastAsia="ar-SA"/>
              </w:rPr>
            </w:pPr>
            <w:r w:rsidRPr="00C4728B">
              <w:rPr>
                <w:lang w:eastAsia="ar-SA"/>
              </w:rPr>
              <w:t>Наименование КФХ</w:t>
            </w:r>
          </w:p>
        </w:tc>
        <w:tc>
          <w:tcPr>
            <w:tcW w:w="15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475" w:rsidRPr="00C4728B" w:rsidRDefault="00155475" w:rsidP="00AF632B">
            <w:pPr>
              <w:suppressAutoHyphens/>
              <w:jc w:val="center"/>
              <w:rPr>
                <w:lang w:eastAsia="ar-SA"/>
              </w:rPr>
            </w:pPr>
            <w:r w:rsidRPr="00C4728B">
              <w:rPr>
                <w:lang w:eastAsia="ar-SA"/>
              </w:rPr>
              <w:t>Производство зерна (тонн)</w:t>
            </w:r>
          </w:p>
        </w:tc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475" w:rsidRPr="00C4728B" w:rsidRDefault="00155475" w:rsidP="00AF632B">
            <w:pPr>
              <w:suppressAutoHyphens/>
              <w:jc w:val="center"/>
              <w:rPr>
                <w:lang w:eastAsia="ar-SA"/>
              </w:rPr>
            </w:pPr>
            <w:r w:rsidRPr="00C4728B">
              <w:rPr>
                <w:lang w:eastAsia="ar-SA"/>
              </w:rPr>
              <w:t>Выручка, тыс</w:t>
            </w:r>
            <w:proofErr w:type="gramStart"/>
            <w:r w:rsidRPr="00C4728B">
              <w:rPr>
                <w:lang w:eastAsia="ar-SA"/>
              </w:rPr>
              <w:t>.р</w:t>
            </w:r>
            <w:proofErr w:type="gramEnd"/>
            <w:r w:rsidRPr="00C4728B">
              <w:rPr>
                <w:lang w:eastAsia="ar-SA"/>
              </w:rPr>
              <w:t>уб.</w:t>
            </w:r>
          </w:p>
        </w:tc>
      </w:tr>
      <w:tr w:rsidR="00155475" w:rsidRPr="00C4728B" w:rsidTr="00AF632B">
        <w:tc>
          <w:tcPr>
            <w:tcW w:w="9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475" w:rsidRPr="00C4728B" w:rsidRDefault="00155475" w:rsidP="00AF632B">
            <w:pPr>
              <w:suppressAutoHyphens/>
              <w:jc w:val="center"/>
              <w:rPr>
                <w:rFonts w:eastAsia="Courier New"/>
              </w:rPr>
            </w:pPr>
            <w:r w:rsidRPr="00C4728B">
              <w:rPr>
                <w:rFonts w:eastAsia="Courier New"/>
              </w:rPr>
              <w:t xml:space="preserve">ИП Глава КФХ </w:t>
            </w:r>
          </w:p>
          <w:p w:rsidR="00155475" w:rsidRPr="00C4728B" w:rsidRDefault="00155475" w:rsidP="00AF632B">
            <w:pPr>
              <w:suppressAutoHyphens/>
              <w:jc w:val="center"/>
              <w:rPr>
                <w:lang w:eastAsia="ar-SA"/>
              </w:rPr>
            </w:pPr>
            <w:r w:rsidRPr="00C4728B">
              <w:rPr>
                <w:rFonts w:eastAsia="Courier New"/>
              </w:rPr>
              <w:t>Алексеенко П.А.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475" w:rsidRPr="00C4728B" w:rsidRDefault="00155475" w:rsidP="00AF632B">
            <w:pPr>
              <w:suppressAutoHyphens/>
              <w:jc w:val="center"/>
              <w:rPr>
                <w:lang w:eastAsia="ar-SA"/>
              </w:rPr>
            </w:pPr>
            <w:r w:rsidRPr="00C4728B">
              <w:rPr>
                <w:lang w:eastAsia="ar-SA"/>
              </w:rPr>
              <w:t>2023 год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475" w:rsidRPr="00C4728B" w:rsidRDefault="00155475" w:rsidP="00AF632B">
            <w:pPr>
              <w:suppressAutoHyphens/>
              <w:jc w:val="center"/>
              <w:rPr>
                <w:lang w:eastAsia="ar-SA"/>
              </w:rPr>
            </w:pPr>
            <w:r w:rsidRPr="00C4728B">
              <w:rPr>
                <w:lang w:eastAsia="ar-SA"/>
              </w:rPr>
              <w:t>2024 год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475" w:rsidRPr="00C4728B" w:rsidRDefault="00155475" w:rsidP="00AF632B">
            <w:pPr>
              <w:suppressAutoHyphens/>
              <w:jc w:val="center"/>
              <w:rPr>
                <w:lang w:eastAsia="ar-SA"/>
              </w:rPr>
            </w:pPr>
            <w:r w:rsidRPr="00C4728B">
              <w:t>%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475" w:rsidRPr="00C4728B" w:rsidRDefault="00155475" w:rsidP="00AF632B">
            <w:pPr>
              <w:suppressAutoHyphens/>
              <w:jc w:val="center"/>
              <w:rPr>
                <w:lang w:eastAsia="ar-SA"/>
              </w:rPr>
            </w:pPr>
            <w:r w:rsidRPr="00C4728B">
              <w:rPr>
                <w:lang w:eastAsia="ar-SA"/>
              </w:rPr>
              <w:t>2023 год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475" w:rsidRPr="00C4728B" w:rsidRDefault="00155475" w:rsidP="00AF632B">
            <w:pPr>
              <w:suppressAutoHyphens/>
              <w:jc w:val="center"/>
              <w:rPr>
                <w:lang w:eastAsia="ar-SA"/>
              </w:rPr>
            </w:pPr>
            <w:r w:rsidRPr="00C4728B">
              <w:rPr>
                <w:lang w:eastAsia="ar-SA"/>
              </w:rPr>
              <w:t>2024 год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475" w:rsidRPr="00C4728B" w:rsidRDefault="00155475" w:rsidP="00AF632B">
            <w:pPr>
              <w:suppressAutoHyphens/>
              <w:jc w:val="center"/>
              <w:rPr>
                <w:lang w:eastAsia="ar-SA"/>
              </w:rPr>
            </w:pPr>
            <w:r w:rsidRPr="00C4728B">
              <w:t>%</w:t>
            </w:r>
          </w:p>
        </w:tc>
      </w:tr>
      <w:tr w:rsidR="00155475" w:rsidRPr="00C4728B" w:rsidTr="00AF632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475" w:rsidRPr="00C4728B" w:rsidRDefault="00155475" w:rsidP="00AF632B">
            <w:pPr>
              <w:rPr>
                <w:lang w:eastAsia="ar-SA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475" w:rsidRPr="00C4728B" w:rsidRDefault="00155475" w:rsidP="00AF632B">
            <w:pPr>
              <w:suppressAutoHyphens/>
              <w:jc w:val="center"/>
              <w:rPr>
                <w:lang w:eastAsia="ar-SA"/>
              </w:rPr>
            </w:pPr>
            <w:r w:rsidRPr="00C4728B">
              <w:rPr>
                <w:lang w:eastAsia="ar-SA"/>
              </w:rPr>
              <w:t>1465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475" w:rsidRPr="00C4728B" w:rsidRDefault="00155475" w:rsidP="00AF632B">
            <w:pPr>
              <w:suppressAutoHyphens/>
              <w:jc w:val="center"/>
              <w:rPr>
                <w:lang w:eastAsia="ar-SA"/>
              </w:rPr>
            </w:pPr>
            <w:r w:rsidRPr="00C4728B">
              <w:rPr>
                <w:lang w:eastAsia="ar-SA"/>
              </w:rPr>
              <w:t>893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475" w:rsidRPr="00C4728B" w:rsidRDefault="00155475" w:rsidP="00AF632B">
            <w:pPr>
              <w:suppressAutoHyphens/>
              <w:jc w:val="center"/>
            </w:pPr>
            <w:r w:rsidRPr="00C4728B">
              <w:t>61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475" w:rsidRPr="00C4728B" w:rsidRDefault="00155475" w:rsidP="00AF632B">
            <w:pPr>
              <w:suppressAutoHyphens/>
              <w:jc w:val="center"/>
            </w:pPr>
            <w:r w:rsidRPr="00C4728B">
              <w:t>1889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475" w:rsidRPr="00C4728B" w:rsidRDefault="00155475" w:rsidP="00AF632B">
            <w:pPr>
              <w:suppressAutoHyphens/>
              <w:jc w:val="center"/>
            </w:pPr>
            <w:r w:rsidRPr="00C4728B">
              <w:t>921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475" w:rsidRPr="00C4728B" w:rsidRDefault="00155475" w:rsidP="00AF632B">
            <w:pPr>
              <w:suppressAutoHyphens/>
              <w:jc w:val="center"/>
            </w:pPr>
            <w:r w:rsidRPr="00C4728B">
              <w:t>48,8</w:t>
            </w:r>
          </w:p>
        </w:tc>
      </w:tr>
    </w:tbl>
    <w:p w:rsidR="00F41935" w:rsidRPr="00C4728B" w:rsidRDefault="00F41935" w:rsidP="00F41935">
      <w:pPr>
        <w:tabs>
          <w:tab w:val="left" w:pos="1440"/>
        </w:tabs>
        <w:suppressAutoHyphens/>
        <w:ind w:firstLine="709"/>
        <w:jc w:val="both"/>
      </w:pPr>
    </w:p>
    <w:p w:rsidR="00F41935" w:rsidRPr="00C4728B" w:rsidRDefault="00F41935" w:rsidP="00F41935">
      <w:pPr>
        <w:spacing w:before="120"/>
        <w:jc w:val="center"/>
        <w:rPr>
          <w:b/>
        </w:rPr>
      </w:pPr>
    </w:p>
    <w:p w:rsidR="00F41935" w:rsidRPr="00C4728B" w:rsidRDefault="00F41935" w:rsidP="00F41935">
      <w:pPr>
        <w:spacing w:before="120"/>
        <w:jc w:val="center"/>
        <w:rPr>
          <w:b/>
        </w:rPr>
      </w:pPr>
      <w:r w:rsidRPr="00C4728B">
        <w:rPr>
          <w:b/>
        </w:rPr>
        <w:t>Уровень жизни населения</w:t>
      </w:r>
    </w:p>
    <w:p w:rsidR="00F41935" w:rsidRPr="00C4728B" w:rsidRDefault="00F41935" w:rsidP="00F41935">
      <w:pPr>
        <w:ind w:firstLine="709"/>
        <w:jc w:val="both"/>
      </w:pPr>
      <w:r w:rsidRPr="00C4728B">
        <w:t>Население Бурхунского сельского поселения состоит в о</w:t>
      </w:r>
      <w:r w:rsidR="00ED33E5" w:rsidRPr="00C4728B">
        <w:t>сновном из работников  образования, медицин, управления</w:t>
      </w:r>
      <w:r w:rsidRPr="00C4728B">
        <w:t>, пенсионеров, а неработающее населения имеет случайные заработки и занимается ведением личного подсобного хозяйства. Основным источником доходов у рабочих является заработная плата, у пенсионеров пенсия, у семей с детьми пособия на детей.</w:t>
      </w:r>
    </w:p>
    <w:p w:rsidR="00F41935" w:rsidRPr="00C4728B" w:rsidRDefault="00BE27AA" w:rsidP="00BE27AA">
      <w:pPr>
        <w:spacing w:before="120"/>
        <w:rPr>
          <w:b/>
        </w:rPr>
      </w:pPr>
      <w:r w:rsidRPr="00C4728B">
        <w:rPr>
          <w:b/>
        </w:rPr>
        <w:t xml:space="preserve">                                                         </w:t>
      </w:r>
      <w:r w:rsidR="00F41935" w:rsidRPr="00C4728B">
        <w:rPr>
          <w:b/>
        </w:rPr>
        <w:t>Труд и занятость</w:t>
      </w:r>
    </w:p>
    <w:p w:rsidR="00AF632B" w:rsidRPr="00C4728B" w:rsidRDefault="00F41935" w:rsidP="00AF632B">
      <w:pPr>
        <w:ind w:firstLine="709"/>
        <w:jc w:val="both"/>
      </w:pPr>
      <w:r w:rsidRPr="00C4728B">
        <w:t xml:space="preserve">Структура занятости населения — это основная работа в муниципальных учреждениях. В сельском поселении наблюдается сложная обстановка на рынке труда. Снижается численность населения отсутствия рабочих мест. Большое количество граждан поселения ищут работу в г. Тулуне, в г. Иркутске и других районах Иркутской области. Основным источником дохода населения является личное подсобное хозяйство, пенсия у пенсионеров, пособия на детей, случайные заработки, работа по найму. </w:t>
      </w:r>
      <w:r w:rsidR="00AF632B" w:rsidRPr="00C4728B">
        <w:rPr>
          <w:rFonts w:eastAsiaTheme="minorEastAsia"/>
        </w:rPr>
        <w:t>Структура занятости населения — это основная работа в муниципальных учреждениях.</w:t>
      </w:r>
      <w:r w:rsidR="00AF632B" w:rsidRPr="00C4728B">
        <w:t xml:space="preserve"> Трудоспособного населения на территории Бурхунского сельского поселения 272 человека, из них работают:</w:t>
      </w:r>
    </w:p>
    <w:p w:rsidR="00AF632B" w:rsidRPr="00C4728B" w:rsidRDefault="00AF632B" w:rsidP="00AF632B">
      <w:pPr>
        <w:jc w:val="both"/>
      </w:pPr>
      <w:r w:rsidRPr="00C4728B">
        <w:t>- МОУ «Бурхунская СОШ» -32 чел.;</w:t>
      </w:r>
    </w:p>
    <w:p w:rsidR="00AF632B" w:rsidRPr="00C4728B" w:rsidRDefault="00AF632B" w:rsidP="00AF632B">
      <w:pPr>
        <w:jc w:val="both"/>
      </w:pPr>
      <w:r w:rsidRPr="00C4728B">
        <w:t>- ФАП с</w:t>
      </w:r>
      <w:proofErr w:type="gramStart"/>
      <w:r w:rsidRPr="00C4728B">
        <w:t>.Б</w:t>
      </w:r>
      <w:proofErr w:type="gramEnd"/>
      <w:r w:rsidRPr="00C4728B">
        <w:t>урхун – 3 чел.;</w:t>
      </w:r>
    </w:p>
    <w:p w:rsidR="00AF632B" w:rsidRPr="00C4728B" w:rsidRDefault="00AF632B" w:rsidP="00AF632B">
      <w:pPr>
        <w:jc w:val="both"/>
      </w:pPr>
      <w:r w:rsidRPr="00C4728B">
        <w:t>- Администрация Октябрьского сельского  поселения – 5 чел.;</w:t>
      </w:r>
    </w:p>
    <w:p w:rsidR="00AF632B" w:rsidRPr="00C4728B" w:rsidRDefault="00AF632B" w:rsidP="00AF632B">
      <w:pPr>
        <w:jc w:val="both"/>
      </w:pPr>
      <w:r w:rsidRPr="00C4728B">
        <w:t>- МКУК «КДЦ с</w:t>
      </w:r>
      <w:proofErr w:type="gramStart"/>
      <w:r w:rsidRPr="00C4728B">
        <w:t>.Б</w:t>
      </w:r>
      <w:proofErr w:type="gramEnd"/>
      <w:r w:rsidRPr="00C4728B">
        <w:t>урхун» - 11 чел.</w:t>
      </w:r>
    </w:p>
    <w:p w:rsidR="00DD1F79" w:rsidRPr="00C4728B" w:rsidRDefault="00DD1F79" w:rsidP="00AF632B">
      <w:pPr>
        <w:jc w:val="both"/>
      </w:pPr>
      <w:r w:rsidRPr="00C4728B">
        <w:t>- Отделение Почта России</w:t>
      </w:r>
      <w:r w:rsidR="00463B1F" w:rsidRPr="00C4728B">
        <w:t xml:space="preserve"> </w:t>
      </w:r>
      <w:r w:rsidRPr="00C4728B">
        <w:t>-</w:t>
      </w:r>
      <w:r w:rsidR="00463B1F" w:rsidRPr="00C4728B">
        <w:t xml:space="preserve"> </w:t>
      </w:r>
      <w:r w:rsidRPr="00C4728B">
        <w:t>2 чел.</w:t>
      </w:r>
    </w:p>
    <w:p w:rsidR="00DD1F79" w:rsidRPr="00C4728B" w:rsidRDefault="00DD1F79" w:rsidP="00AF632B">
      <w:pPr>
        <w:jc w:val="both"/>
      </w:pPr>
      <w:r w:rsidRPr="00C4728B">
        <w:t>-МОУ ДОУ «Журавлик»</w:t>
      </w:r>
      <w:r w:rsidR="00463B1F" w:rsidRPr="00C4728B">
        <w:t>- 11 чел.</w:t>
      </w:r>
    </w:p>
    <w:p w:rsidR="00AF632B" w:rsidRPr="00C4728B" w:rsidRDefault="00463B1F" w:rsidP="00AF632B">
      <w:pPr>
        <w:jc w:val="both"/>
      </w:pPr>
      <w:r w:rsidRPr="00C4728B">
        <w:t>- социальные</w:t>
      </w:r>
      <w:r w:rsidR="00AF632B" w:rsidRPr="00C4728B">
        <w:t xml:space="preserve"> работник</w:t>
      </w:r>
      <w:r w:rsidRPr="00C4728B">
        <w:t>и – 2 чел.</w:t>
      </w:r>
    </w:p>
    <w:p w:rsidR="00AF632B" w:rsidRPr="00C4728B" w:rsidRDefault="00AF632B" w:rsidP="00AF632B">
      <w:pPr>
        <w:ind w:firstLine="709"/>
        <w:jc w:val="both"/>
      </w:pPr>
      <w:r w:rsidRPr="00C4728B">
        <w:t xml:space="preserve">В связи с </w:t>
      </w:r>
      <w:r w:rsidR="00463B1F" w:rsidRPr="00C4728B">
        <w:t>малочисленным населением Бурхун</w:t>
      </w:r>
      <w:r w:rsidRPr="00C4728B">
        <w:t xml:space="preserve">ского сельского поселения отсутствуют кадры. На территории поселения отсутствуют производства. Студенты, заканчивая учебные заведения, выезжают за пределы сельского поселения, ввиду того, что на территории сельского поселения отсутствуют рабочие места с достойной оплатой труда. </w:t>
      </w:r>
    </w:p>
    <w:p w:rsidR="00F41935" w:rsidRPr="00F656AD" w:rsidRDefault="00F656AD" w:rsidP="00F656AD">
      <w:pPr>
        <w:spacing w:before="120"/>
      </w:pPr>
      <w:r>
        <w:t xml:space="preserve">                                                                   </w:t>
      </w:r>
      <w:r w:rsidR="00F41935" w:rsidRPr="00C4728B">
        <w:rPr>
          <w:b/>
        </w:rPr>
        <w:t>Демография</w:t>
      </w:r>
    </w:p>
    <w:p w:rsidR="00F656AD" w:rsidRDefault="00F656AD" w:rsidP="00F41935">
      <w:pPr>
        <w:shd w:val="clear" w:color="auto" w:fill="FFFFFF"/>
        <w:tabs>
          <w:tab w:val="left" w:pos="284"/>
        </w:tabs>
        <w:ind w:firstLine="709"/>
        <w:jc w:val="both"/>
        <w:rPr>
          <w:bCs/>
        </w:rPr>
      </w:pPr>
    </w:p>
    <w:p w:rsidR="00F41935" w:rsidRPr="00C4728B" w:rsidRDefault="00F41935" w:rsidP="00F41935">
      <w:pPr>
        <w:shd w:val="clear" w:color="auto" w:fill="FFFFFF"/>
        <w:tabs>
          <w:tab w:val="left" w:pos="284"/>
        </w:tabs>
        <w:ind w:firstLine="709"/>
        <w:jc w:val="both"/>
        <w:rPr>
          <w:bCs/>
        </w:rPr>
      </w:pPr>
      <w:r w:rsidRPr="00C4728B">
        <w:rPr>
          <w:bCs/>
        </w:rPr>
        <w:t>Численность населения Бурхунского сельского поселения по состоянию на 01.01.</w:t>
      </w:r>
      <w:r w:rsidR="00BE27AA" w:rsidRPr="00C4728B">
        <w:rPr>
          <w:bCs/>
        </w:rPr>
        <w:t>2024 года составила 471 человек, что на 26 человек меньше, чем в 2023 г.</w:t>
      </w:r>
      <w:r w:rsidRPr="00C4728B">
        <w:rPr>
          <w:bCs/>
        </w:rPr>
        <w:t xml:space="preserve"> Численность населения в разрезе населенных пунктов представлена в таблице № 4.</w:t>
      </w:r>
    </w:p>
    <w:p w:rsidR="00F656AD" w:rsidRDefault="00F656AD" w:rsidP="00F41935">
      <w:pPr>
        <w:shd w:val="clear" w:color="auto" w:fill="FFFFFF"/>
        <w:tabs>
          <w:tab w:val="left" w:pos="284"/>
        </w:tabs>
        <w:spacing w:line="100" w:lineRule="atLeast"/>
        <w:jc w:val="right"/>
        <w:rPr>
          <w:bCs/>
        </w:rPr>
      </w:pPr>
    </w:p>
    <w:p w:rsidR="00F656AD" w:rsidRDefault="00F656AD" w:rsidP="00F41935">
      <w:pPr>
        <w:shd w:val="clear" w:color="auto" w:fill="FFFFFF"/>
        <w:tabs>
          <w:tab w:val="left" w:pos="284"/>
        </w:tabs>
        <w:spacing w:line="100" w:lineRule="atLeast"/>
        <w:jc w:val="right"/>
        <w:rPr>
          <w:bCs/>
        </w:rPr>
      </w:pPr>
    </w:p>
    <w:p w:rsidR="00F656AD" w:rsidRDefault="00F656AD" w:rsidP="00F41935">
      <w:pPr>
        <w:shd w:val="clear" w:color="auto" w:fill="FFFFFF"/>
        <w:tabs>
          <w:tab w:val="left" w:pos="284"/>
        </w:tabs>
        <w:spacing w:line="100" w:lineRule="atLeast"/>
        <w:jc w:val="right"/>
        <w:rPr>
          <w:bCs/>
        </w:rPr>
      </w:pPr>
    </w:p>
    <w:p w:rsidR="00F41935" w:rsidRPr="00C4728B" w:rsidRDefault="00F656AD" w:rsidP="00F41935">
      <w:pPr>
        <w:shd w:val="clear" w:color="auto" w:fill="FFFFFF"/>
        <w:tabs>
          <w:tab w:val="left" w:pos="284"/>
        </w:tabs>
        <w:spacing w:line="100" w:lineRule="atLeast"/>
        <w:jc w:val="right"/>
        <w:rPr>
          <w:bCs/>
        </w:rPr>
      </w:pPr>
      <w:r>
        <w:rPr>
          <w:bCs/>
        </w:rPr>
        <w:lastRenderedPageBreak/>
        <w:t>Таблицы № 5-6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8"/>
        <w:gridCol w:w="2278"/>
        <w:gridCol w:w="2691"/>
        <w:gridCol w:w="2330"/>
        <w:gridCol w:w="1464"/>
      </w:tblGrid>
      <w:tr w:rsidR="00ED33E5" w:rsidRPr="00C4728B" w:rsidTr="00ED33E5">
        <w:trPr>
          <w:trHeight w:val="985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E5" w:rsidRPr="00C4728B" w:rsidRDefault="00ED33E5" w:rsidP="00F31922">
            <w:pPr>
              <w:tabs>
                <w:tab w:val="left" w:pos="284"/>
              </w:tabs>
              <w:spacing w:line="100" w:lineRule="atLeast"/>
              <w:jc w:val="center"/>
              <w:rPr>
                <w:bCs/>
              </w:rPr>
            </w:pPr>
            <w:r w:rsidRPr="00C4728B">
              <w:rPr>
                <w:bCs/>
              </w:rPr>
              <w:t>№</w:t>
            </w:r>
          </w:p>
          <w:p w:rsidR="00ED33E5" w:rsidRPr="00C4728B" w:rsidRDefault="00ED33E5" w:rsidP="00F31922">
            <w:pPr>
              <w:tabs>
                <w:tab w:val="left" w:pos="284"/>
              </w:tabs>
              <w:spacing w:line="100" w:lineRule="atLeast"/>
              <w:jc w:val="center"/>
              <w:rPr>
                <w:bCs/>
              </w:rPr>
            </w:pPr>
            <w:proofErr w:type="gramStart"/>
            <w:r w:rsidRPr="00C4728B">
              <w:rPr>
                <w:bCs/>
              </w:rPr>
              <w:t>п</w:t>
            </w:r>
            <w:proofErr w:type="gramEnd"/>
            <w:r w:rsidRPr="00C4728B">
              <w:rPr>
                <w:bCs/>
              </w:rPr>
              <w:t>/п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E5" w:rsidRPr="00C4728B" w:rsidRDefault="00ED33E5" w:rsidP="00F31922">
            <w:pPr>
              <w:tabs>
                <w:tab w:val="left" w:pos="284"/>
              </w:tabs>
              <w:spacing w:line="100" w:lineRule="atLeast"/>
              <w:jc w:val="center"/>
              <w:rPr>
                <w:bCs/>
              </w:rPr>
            </w:pPr>
            <w:r w:rsidRPr="00C4728B">
              <w:rPr>
                <w:bCs/>
              </w:rPr>
              <w:t>Наименование</w:t>
            </w:r>
          </w:p>
          <w:p w:rsidR="00ED33E5" w:rsidRPr="00C4728B" w:rsidRDefault="00ED33E5" w:rsidP="00F31922">
            <w:pPr>
              <w:tabs>
                <w:tab w:val="left" w:pos="284"/>
              </w:tabs>
              <w:spacing w:line="100" w:lineRule="atLeast"/>
              <w:jc w:val="center"/>
              <w:rPr>
                <w:bCs/>
              </w:rPr>
            </w:pPr>
            <w:r w:rsidRPr="00C4728B">
              <w:rPr>
                <w:bCs/>
              </w:rPr>
              <w:t>населенного</w:t>
            </w:r>
          </w:p>
          <w:p w:rsidR="00ED33E5" w:rsidRPr="00C4728B" w:rsidRDefault="00ED33E5" w:rsidP="00F31922">
            <w:pPr>
              <w:tabs>
                <w:tab w:val="left" w:pos="284"/>
              </w:tabs>
              <w:spacing w:line="100" w:lineRule="atLeast"/>
              <w:jc w:val="center"/>
              <w:rPr>
                <w:bCs/>
              </w:rPr>
            </w:pPr>
            <w:r w:rsidRPr="00C4728B">
              <w:rPr>
                <w:bCs/>
              </w:rPr>
              <w:t>пункта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E5" w:rsidRPr="00C4728B" w:rsidRDefault="00ED33E5" w:rsidP="00F31922">
            <w:pPr>
              <w:tabs>
                <w:tab w:val="left" w:pos="284"/>
              </w:tabs>
              <w:spacing w:line="100" w:lineRule="atLeast"/>
              <w:jc w:val="center"/>
              <w:rPr>
                <w:bCs/>
              </w:rPr>
            </w:pPr>
            <w:r w:rsidRPr="00C4728B">
              <w:rPr>
                <w:bCs/>
              </w:rPr>
              <w:t>На 01.01.2023 года</w:t>
            </w:r>
          </w:p>
          <w:p w:rsidR="00ED33E5" w:rsidRPr="00C4728B" w:rsidRDefault="00ED33E5" w:rsidP="00F31922">
            <w:pPr>
              <w:tabs>
                <w:tab w:val="left" w:pos="284"/>
              </w:tabs>
              <w:spacing w:line="100" w:lineRule="atLeast"/>
              <w:jc w:val="center"/>
              <w:rPr>
                <w:bCs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E5" w:rsidRPr="00C4728B" w:rsidRDefault="00ED33E5" w:rsidP="00ED33E5">
            <w:pPr>
              <w:tabs>
                <w:tab w:val="left" w:pos="284"/>
              </w:tabs>
              <w:spacing w:line="100" w:lineRule="atLeast"/>
              <w:rPr>
                <w:bCs/>
              </w:rPr>
            </w:pPr>
            <w:r w:rsidRPr="00C4728B">
              <w:rPr>
                <w:bCs/>
              </w:rPr>
              <w:t xml:space="preserve">      На 01.01.2024 года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E5" w:rsidRPr="00C4728B" w:rsidRDefault="00ED33E5" w:rsidP="00ED33E5">
            <w:pPr>
              <w:tabs>
                <w:tab w:val="left" w:pos="284"/>
              </w:tabs>
              <w:spacing w:line="100" w:lineRule="atLeast"/>
              <w:rPr>
                <w:bCs/>
              </w:rPr>
            </w:pPr>
            <w:r w:rsidRPr="00C4728B">
              <w:rPr>
                <w:bCs/>
              </w:rPr>
              <w:t xml:space="preserve">          %</w:t>
            </w:r>
          </w:p>
        </w:tc>
      </w:tr>
      <w:tr w:rsidR="00ED33E5" w:rsidRPr="00C4728B" w:rsidTr="00ED33E5">
        <w:trPr>
          <w:trHeight w:val="32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E5" w:rsidRPr="00C4728B" w:rsidRDefault="00ED33E5" w:rsidP="00F31922">
            <w:pPr>
              <w:tabs>
                <w:tab w:val="left" w:pos="284"/>
              </w:tabs>
              <w:jc w:val="center"/>
              <w:rPr>
                <w:bCs/>
              </w:rPr>
            </w:pPr>
            <w:r w:rsidRPr="00C4728B">
              <w:rPr>
                <w:bCs/>
              </w:rPr>
              <w:t>1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E5" w:rsidRPr="00C4728B" w:rsidRDefault="00ED33E5" w:rsidP="00F31922">
            <w:pPr>
              <w:jc w:val="center"/>
            </w:pPr>
            <w:r w:rsidRPr="00C4728B">
              <w:t>с</w:t>
            </w:r>
            <w:proofErr w:type="gramStart"/>
            <w:r w:rsidRPr="00C4728B">
              <w:t>.Б</w:t>
            </w:r>
            <w:proofErr w:type="gramEnd"/>
            <w:r w:rsidRPr="00C4728B">
              <w:t>урхун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E5" w:rsidRPr="00C4728B" w:rsidRDefault="00ED33E5" w:rsidP="00F31922">
            <w:pPr>
              <w:jc w:val="center"/>
            </w:pPr>
            <w:r w:rsidRPr="00C4728B">
              <w:t>463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E5" w:rsidRPr="00C4728B" w:rsidRDefault="00ED33E5" w:rsidP="00ED33E5">
            <w:r w:rsidRPr="00C4728B">
              <w:t xml:space="preserve">            437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E5" w:rsidRPr="00C4728B" w:rsidRDefault="00ED33E5" w:rsidP="00ED33E5">
            <w:r w:rsidRPr="00C4728B">
              <w:t xml:space="preserve">         105</w:t>
            </w:r>
          </w:p>
        </w:tc>
      </w:tr>
      <w:tr w:rsidR="00ED33E5" w:rsidRPr="00C4728B" w:rsidTr="00ED33E5">
        <w:trPr>
          <w:trHeight w:val="32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E5" w:rsidRPr="00C4728B" w:rsidRDefault="00ED33E5" w:rsidP="00F31922">
            <w:pPr>
              <w:tabs>
                <w:tab w:val="left" w:pos="284"/>
              </w:tabs>
              <w:jc w:val="center"/>
              <w:rPr>
                <w:bCs/>
              </w:rPr>
            </w:pPr>
            <w:r w:rsidRPr="00C4728B">
              <w:rPr>
                <w:bCs/>
              </w:rPr>
              <w:t>2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E5" w:rsidRPr="00C4728B" w:rsidRDefault="00ED33E5" w:rsidP="00F31922">
            <w:pPr>
              <w:jc w:val="center"/>
            </w:pPr>
            <w:r w:rsidRPr="00C4728B">
              <w:t>д</w:t>
            </w:r>
            <w:proofErr w:type="gramStart"/>
            <w:r w:rsidRPr="00C4728B">
              <w:t>.А</w:t>
            </w:r>
            <w:proofErr w:type="gramEnd"/>
            <w:r w:rsidRPr="00C4728B">
              <w:t>лександровка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E5" w:rsidRPr="00C4728B" w:rsidRDefault="00ED33E5" w:rsidP="00F31922">
            <w:pPr>
              <w:jc w:val="center"/>
            </w:pPr>
            <w:r w:rsidRPr="00C4728B">
              <w:t>2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E5" w:rsidRPr="00C4728B" w:rsidRDefault="00ED33E5" w:rsidP="00ED33E5">
            <w:r w:rsidRPr="00C4728B">
              <w:t xml:space="preserve">             2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E5" w:rsidRPr="00C4728B" w:rsidRDefault="00ED33E5" w:rsidP="00ED33E5">
            <w:r w:rsidRPr="00C4728B">
              <w:t xml:space="preserve">         100</w:t>
            </w:r>
          </w:p>
        </w:tc>
      </w:tr>
      <w:tr w:rsidR="00ED33E5" w:rsidRPr="00C4728B" w:rsidTr="00ED33E5">
        <w:trPr>
          <w:trHeight w:val="32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E5" w:rsidRPr="00C4728B" w:rsidRDefault="00ED33E5" w:rsidP="00F31922">
            <w:pPr>
              <w:tabs>
                <w:tab w:val="left" w:pos="284"/>
              </w:tabs>
              <w:jc w:val="center"/>
              <w:rPr>
                <w:bCs/>
              </w:rPr>
            </w:pPr>
            <w:r w:rsidRPr="00C4728B">
              <w:rPr>
                <w:bCs/>
              </w:rPr>
              <w:t>3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E5" w:rsidRPr="00C4728B" w:rsidRDefault="00ED33E5" w:rsidP="00F31922">
            <w:pPr>
              <w:jc w:val="center"/>
            </w:pPr>
            <w:r w:rsidRPr="00C4728B">
              <w:t>д. Паберега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E5" w:rsidRPr="00C4728B" w:rsidRDefault="00ED33E5" w:rsidP="00F31922">
            <w:pPr>
              <w:jc w:val="center"/>
            </w:pPr>
            <w:r w:rsidRPr="00C4728B">
              <w:t>32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E5" w:rsidRPr="00C4728B" w:rsidRDefault="00ED33E5" w:rsidP="00ED33E5">
            <w:r w:rsidRPr="00C4728B">
              <w:t xml:space="preserve">            32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E5" w:rsidRPr="00C4728B" w:rsidRDefault="00ED33E5" w:rsidP="00ED33E5">
            <w:r w:rsidRPr="00C4728B">
              <w:t xml:space="preserve">         100</w:t>
            </w:r>
          </w:p>
        </w:tc>
      </w:tr>
      <w:tr w:rsidR="00ED33E5" w:rsidRPr="00C4728B" w:rsidTr="00ED33E5">
        <w:trPr>
          <w:trHeight w:val="32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E5" w:rsidRPr="00C4728B" w:rsidRDefault="00ED33E5" w:rsidP="00F31922">
            <w:pPr>
              <w:tabs>
                <w:tab w:val="left" w:pos="284"/>
              </w:tabs>
              <w:spacing w:line="100" w:lineRule="atLeast"/>
              <w:jc w:val="center"/>
              <w:rPr>
                <w:bCs/>
              </w:rPr>
            </w:pPr>
            <w:r w:rsidRPr="00C4728B">
              <w:rPr>
                <w:bCs/>
              </w:rPr>
              <w:t>Всего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E5" w:rsidRPr="00C4728B" w:rsidRDefault="00ED33E5" w:rsidP="00F31922">
            <w:pPr>
              <w:tabs>
                <w:tab w:val="left" w:pos="284"/>
              </w:tabs>
              <w:spacing w:line="100" w:lineRule="atLeast"/>
              <w:jc w:val="center"/>
              <w:rPr>
                <w:bCs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E5" w:rsidRPr="00C4728B" w:rsidRDefault="00ED33E5" w:rsidP="00F31922">
            <w:pPr>
              <w:tabs>
                <w:tab w:val="left" w:pos="284"/>
              </w:tabs>
              <w:spacing w:line="100" w:lineRule="atLeast"/>
              <w:jc w:val="center"/>
              <w:rPr>
                <w:bCs/>
              </w:rPr>
            </w:pPr>
            <w:r w:rsidRPr="00C4728B">
              <w:rPr>
                <w:bCs/>
              </w:rPr>
              <w:t>497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E5" w:rsidRPr="00C4728B" w:rsidRDefault="00ED33E5" w:rsidP="00ED33E5">
            <w:pPr>
              <w:tabs>
                <w:tab w:val="left" w:pos="284"/>
              </w:tabs>
              <w:spacing w:line="100" w:lineRule="atLeast"/>
              <w:rPr>
                <w:bCs/>
              </w:rPr>
            </w:pPr>
            <w:r w:rsidRPr="00C4728B">
              <w:rPr>
                <w:bCs/>
              </w:rPr>
              <w:t xml:space="preserve">          471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E5" w:rsidRPr="00C4728B" w:rsidRDefault="00ED33E5" w:rsidP="00ED33E5">
            <w:pPr>
              <w:tabs>
                <w:tab w:val="left" w:pos="284"/>
              </w:tabs>
              <w:spacing w:line="100" w:lineRule="atLeast"/>
              <w:jc w:val="center"/>
              <w:rPr>
                <w:bCs/>
              </w:rPr>
            </w:pPr>
            <w:r w:rsidRPr="00C4728B">
              <w:rPr>
                <w:bCs/>
              </w:rPr>
              <w:t>105</w:t>
            </w:r>
          </w:p>
        </w:tc>
      </w:tr>
    </w:tbl>
    <w:tbl>
      <w:tblPr>
        <w:tblpPr w:leftFromText="180" w:rightFromText="180" w:vertAnchor="text" w:horzAnchor="margin" w:tblpXSpec="center" w:tblpY="136"/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2"/>
        <w:gridCol w:w="1232"/>
        <w:gridCol w:w="1281"/>
        <w:gridCol w:w="1255"/>
        <w:gridCol w:w="1255"/>
        <w:gridCol w:w="1259"/>
      </w:tblGrid>
      <w:tr w:rsidR="00ED33E5" w:rsidRPr="004B0A7E" w:rsidTr="00F656AD">
        <w:tc>
          <w:tcPr>
            <w:tcW w:w="1681" w:type="pct"/>
          </w:tcPr>
          <w:p w:rsidR="00ED33E5" w:rsidRPr="004B0A7E" w:rsidRDefault="00ED33E5" w:rsidP="00ED33E5">
            <w:pPr>
              <w:tabs>
                <w:tab w:val="left" w:pos="1440"/>
              </w:tabs>
              <w:jc w:val="center"/>
            </w:pPr>
          </w:p>
          <w:p w:rsidR="00ED33E5" w:rsidRPr="004B0A7E" w:rsidRDefault="00ED33E5" w:rsidP="00ED33E5">
            <w:pPr>
              <w:tabs>
                <w:tab w:val="left" w:pos="1440"/>
              </w:tabs>
              <w:jc w:val="center"/>
            </w:pPr>
            <w:r w:rsidRPr="004B0A7E">
              <w:t>Наименование</w:t>
            </w:r>
          </w:p>
        </w:tc>
        <w:tc>
          <w:tcPr>
            <w:tcW w:w="651" w:type="pct"/>
          </w:tcPr>
          <w:p w:rsidR="00ED33E5" w:rsidRPr="004B0A7E" w:rsidRDefault="00ED33E5" w:rsidP="00ED33E5">
            <w:pPr>
              <w:tabs>
                <w:tab w:val="left" w:pos="1440"/>
              </w:tabs>
              <w:jc w:val="center"/>
            </w:pPr>
            <w:r w:rsidRPr="004B0A7E">
              <w:t>2023 год</w:t>
            </w:r>
          </w:p>
        </w:tc>
        <w:tc>
          <w:tcPr>
            <w:tcW w:w="677" w:type="pct"/>
          </w:tcPr>
          <w:p w:rsidR="00ED33E5" w:rsidRPr="004B0A7E" w:rsidRDefault="00ED33E5" w:rsidP="00ED33E5">
            <w:pPr>
              <w:tabs>
                <w:tab w:val="left" w:pos="1440"/>
              </w:tabs>
              <w:jc w:val="center"/>
            </w:pPr>
            <w:r w:rsidRPr="004B0A7E">
              <w:t>2024 год</w:t>
            </w:r>
          </w:p>
        </w:tc>
        <w:tc>
          <w:tcPr>
            <w:tcW w:w="663" w:type="pct"/>
          </w:tcPr>
          <w:p w:rsidR="00ED33E5" w:rsidRPr="004B0A7E" w:rsidRDefault="00ED33E5" w:rsidP="00ED33E5">
            <w:pPr>
              <w:tabs>
                <w:tab w:val="left" w:pos="1440"/>
              </w:tabs>
              <w:jc w:val="center"/>
            </w:pPr>
            <w:r w:rsidRPr="004B0A7E">
              <w:t>2025 год</w:t>
            </w:r>
          </w:p>
        </w:tc>
        <w:tc>
          <w:tcPr>
            <w:tcW w:w="663" w:type="pct"/>
          </w:tcPr>
          <w:p w:rsidR="00ED33E5" w:rsidRPr="004B0A7E" w:rsidRDefault="00ED33E5" w:rsidP="00ED33E5">
            <w:pPr>
              <w:tabs>
                <w:tab w:val="left" w:pos="1440"/>
              </w:tabs>
              <w:jc w:val="center"/>
            </w:pPr>
            <w:r w:rsidRPr="004B0A7E">
              <w:t>2026 год</w:t>
            </w:r>
          </w:p>
        </w:tc>
        <w:tc>
          <w:tcPr>
            <w:tcW w:w="665" w:type="pct"/>
          </w:tcPr>
          <w:p w:rsidR="00ED33E5" w:rsidRPr="004B0A7E" w:rsidRDefault="00ED33E5" w:rsidP="00ED33E5">
            <w:pPr>
              <w:tabs>
                <w:tab w:val="left" w:pos="1440"/>
              </w:tabs>
              <w:jc w:val="center"/>
            </w:pPr>
            <w:r w:rsidRPr="004B0A7E">
              <w:t>2027 год</w:t>
            </w:r>
          </w:p>
        </w:tc>
      </w:tr>
      <w:tr w:rsidR="00ED33E5" w:rsidRPr="004B0A7E" w:rsidTr="00F656AD">
        <w:tc>
          <w:tcPr>
            <w:tcW w:w="1681" w:type="pct"/>
          </w:tcPr>
          <w:p w:rsidR="00ED33E5" w:rsidRPr="004B0A7E" w:rsidRDefault="00ED33E5" w:rsidP="00ED33E5">
            <w:pPr>
              <w:tabs>
                <w:tab w:val="left" w:pos="1440"/>
              </w:tabs>
              <w:jc w:val="center"/>
            </w:pPr>
            <w:r w:rsidRPr="004B0A7E">
              <w:t>Родилось</w:t>
            </w:r>
          </w:p>
        </w:tc>
        <w:tc>
          <w:tcPr>
            <w:tcW w:w="651" w:type="pct"/>
          </w:tcPr>
          <w:p w:rsidR="00ED33E5" w:rsidRPr="004B0A7E" w:rsidRDefault="00ED33E5" w:rsidP="00ED33E5">
            <w:pPr>
              <w:tabs>
                <w:tab w:val="left" w:pos="1440"/>
              </w:tabs>
              <w:jc w:val="center"/>
            </w:pPr>
            <w:r w:rsidRPr="004B0A7E">
              <w:t>3</w:t>
            </w:r>
          </w:p>
        </w:tc>
        <w:tc>
          <w:tcPr>
            <w:tcW w:w="677" w:type="pct"/>
          </w:tcPr>
          <w:p w:rsidR="00ED33E5" w:rsidRPr="004B0A7E" w:rsidRDefault="00ED33E5" w:rsidP="00ED33E5">
            <w:pPr>
              <w:tabs>
                <w:tab w:val="left" w:pos="1440"/>
              </w:tabs>
              <w:jc w:val="center"/>
            </w:pPr>
            <w:r w:rsidRPr="004B0A7E">
              <w:t>4</w:t>
            </w:r>
          </w:p>
        </w:tc>
        <w:tc>
          <w:tcPr>
            <w:tcW w:w="663" w:type="pct"/>
          </w:tcPr>
          <w:p w:rsidR="00ED33E5" w:rsidRPr="004B0A7E" w:rsidRDefault="00ED33E5" w:rsidP="00ED33E5">
            <w:pPr>
              <w:tabs>
                <w:tab w:val="left" w:pos="1440"/>
              </w:tabs>
              <w:jc w:val="center"/>
            </w:pPr>
            <w:r w:rsidRPr="004B0A7E">
              <w:t>4</w:t>
            </w:r>
          </w:p>
        </w:tc>
        <w:tc>
          <w:tcPr>
            <w:tcW w:w="663" w:type="pct"/>
          </w:tcPr>
          <w:p w:rsidR="00ED33E5" w:rsidRPr="004B0A7E" w:rsidRDefault="00ED33E5" w:rsidP="00ED33E5">
            <w:pPr>
              <w:tabs>
                <w:tab w:val="left" w:pos="1440"/>
              </w:tabs>
              <w:jc w:val="center"/>
            </w:pPr>
            <w:r w:rsidRPr="004B0A7E">
              <w:t>5</w:t>
            </w:r>
          </w:p>
        </w:tc>
        <w:tc>
          <w:tcPr>
            <w:tcW w:w="665" w:type="pct"/>
          </w:tcPr>
          <w:p w:rsidR="00ED33E5" w:rsidRPr="004B0A7E" w:rsidRDefault="00ED33E5" w:rsidP="00ED33E5">
            <w:pPr>
              <w:tabs>
                <w:tab w:val="left" w:pos="1440"/>
              </w:tabs>
              <w:jc w:val="center"/>
            </w:pPr>
            <w:r w:rsidRPr="004B0A7E">
              <w:t>5</w:t>
            </w:r>
          </w:p>
        </w:tc>
      </w:tr>
      <w:tr w:rsidR="00ED33E5" w:rsidRPr="004B0A7E" w:rsidTr="00F656AD">
        <w:tc>
          <w:tcPr>
            <w:tcW w:w="1681" w:type="pct"/>
          </w:tcPr>
          <w:p w:rsidR="00ED33E5" w:rsidRPr="004B0A7E" w:rsidRDefault="00ED33E5" w:rsidP="00ED33E5">
            <w:pPr>
              <w:tabs>
                <w:tab w:val="left" w:pos="1440"/>
              </w:tabs>
              <w:jc w:val="center"/>
            </w:pPr>
            <w:r w:rsidRPr="004B0A7E">
              <w:t>Умерло</w:t>
            </w:r>
          </w:p>
        </w:tc>
        <w:tc>
          <w:tcPr>
            <w:tcW w:w="651" w:type="pct"/>
          </w:tcPr>
          <w:p w:rsidR="00ED33E5" w:rsidRPr="004B0A7E" w:rsidRDefault="00ED33E5" w:rsidP="00ED33E5">
            <w:pPr>
              <w:tabs>
                <w:tab w:val="left" w:pos="1440"/>
              </w:tabs>
              <w:jc w:val="center"/>
            </w:pPr>
            <w:r w:rsidRPr="004B0A7E">
              <w:t>6</w:t>
            </w:r>
          </w:p>
        </w:tc>
        <w:tc>
          <w:tcPr>
            <w:tcW w:w="677" w:type="pct"/>
          </w:tcPr>
          <w:p w:rsidR="00ED33E5" w:rsidRPr="004B0A7E" w:rsidRDefault="00ED33E5" w:rsidP="00ED33E5">
            <w:pPr>
              <w:tabs>
                <w:tab w:val="left" w:pos="1440"/>
              </w:tabs>
              <w:jc w:val="center"/>
            </w:pPr>
            <w:r w:rsidRPr="004B0A7E">
              <w:t>3</w:t>
            </w:r>
          </w:p>
        </w:tc>
        <w:tc>
          <w:tcPr>
            <w:tcW w:w="663" w:type="pct"/>
          </w:tcPr>
          <w:p w:rsidR="00ED33E5" w:rsidRPr="004B0A7E" w:rsidRDefault="00ED33E5" w:rsidP="00ED33E5">
            <w:pPr>
              <w:tabs>
                <w:tab w:val="left" w:pos="1440"/>
              </w:tabs>
              <w:jc w:val="center"/>
            </w:pPr>
            <w:r w:rsidRPr="004B0A7E">
              <w:t>2</w:t>
            </w:r>
          </w:p>
        </w:tc>
        <w:tc>
          <w:tcPr>
            <w:tcW w:w="663" w:type="pct"/>
          </w:tcPr>
          <w:p w:rsidR="00ED33E5" w:rsidRPr="004B0A7E" w:rsidRDefault="00ED33E5" w:rsidP="00ED33E5">
            <w:pPr>
              <w:tabs>
                <w:tab w:val="left" w:pos="1440"/>
              </w:tabs>
              <w:jc w:val="center"/>
            </w:pPr>
            <w:r w:rsidRPr="004B0A7E">
              <w:t>3</w:t>
            </w:r>
          </w:p>
        </w:tc>
        <w:tc>
          <w:tcPr>
            <w:tcW w:w="665" w:type="pct"/>
          </w:tcPr>
          <w:p w:rsidR="00ED33E5" w:rsidRPr="004B0A7E" w:rsidRDefault="00ED33E5" w:rsidP="00ED33E5">
            <w:pPr>
              <w:tabs>
                <w:tab w:val="left" w:pos="1440"/>
              </w:tabs>
              <w:jc w:val="center"/>
            </w:pPr>
            <w:r w:rsidRPr="004B0A7E">
              <w:t>3</w:t>
            </w:r>
          </w:p>
        </w:tc>
      </w:tr>
      <w:tr w:rsidR="00ED33E5" w:rsidRPr="004B0A7E" w:rsidTr="00F656AD">
        <w:tc>
          <w:tcPr>
            <w:tcW w:w="1681" w:type="pct"/>
          </w:tcPr>
          <w:p w:rsidR="00ED33E5" w:rsidRPr="004B0A7E" w:rsidRDefault="00ED33E5" w:rsidP="00ED33E5">
            <w:pPr>
              <w:tabs>
                <w:tab w:val="left" w:pos="1440"/>
              </w:tabs>
              <w:jc w:val="center"/>
            </w:pPr>
            <w:r w:rsidRPr="004B0A7E">
              <w:t>Убыло</w:t>
            </w:r>
          </w:p>
        </w:tc>
        <w:tc>
          <w:tcPr>
            <w:tcW w:w="651" w:type="pct"/>
          </w:tcPr>
          <w:p w:rsidR="00ED33E5" w:rsidRPr="004B0A7E" w:rsidRDefault="00ED33E5" w:rsidP="00ED33E5">
            <w:pPr>
              <w:tabs>
                <w:tab w:val="left" w:pos="1440"/>
              </w:tabs>
              <w:jc w:val="center"/>
            </w:pPr>
            <w:r w:rsidRPr="004B0A7E">
              <w:t>0</w:t>
            </w:r>
          </w:p>
        </w:tc>
        <w:tc>
          <w:tcPr>
            <w:tcW w:w="677" w:type="pct"/>
          </w:tcPr>
          <w:p w:rsidR="00ED33E5" w:rsidRPr="004B0A7E" w:rsidRDefault="00ED33E5" w:rsidP="00ED33E5">
            <w:pPr>
              <w:tabs>
                <w:tab w:val="left" w:pos="1440"/>
              </w:tabs>
              <w:jc w:val="center"/>
            </w:pPr>
            <w:r w:rsidRPr="004B0A7E">
              <w:t>0</w:t>
            </w:r>
          </w:p>
        </w:tc>
        <w:tc>
          <w:tcPr>
            <w:tcW w:w="663" w:type="pct"/>
          </w:tcPr>
          <w:p w:rsidR="00ED33E5" w:rsidRPr="004B0A7E" w:rsidRDefault="00ED33E5" w:rsidP="00ED33E5">
            <w:pPr>
              <w:tabs>
                <w:tab w:val="left" w:pos="1440"/>
              </w:tabs>
              <w:jc w:val="center"/>
            </w:pPr>
            <w:r w:rsidRPr="004B0A7E">
              <w:t>1</w:t>
            </w:r>
          </w:p>
        </w:tc>
        <w:tc>
          <w:tcPr>
            <w:tcW w:w="663" w:type="pct"/>
          </w:tcPr>
          <w:p w:rsidR="00ED33E5" w:rsidRPr="004B0A7E" w:rsidRDefault="00ED33E5" w:rsidP="00ED33E5">
            <w:pPr>
              <w:tabs>
                <w:tab w:val="left" w:pos="1440"/>
              </w:tabs>
              <w:jc w:val="center"/>
            </w:pPr>
            <w:r w:rsidRPr="004B0A7E">
              <w:t>1</w:t>
            </w:r>
          </w:p>
        </w:tc>
        <w:tc>
          <w:tcPr>
            <w:tcW w:w="665" w:type="pct"/>
          </w:tcPr>
          <w:p w:rsidR="00ED33E5" w:rsidRPr="004B0A7E" w:rsidRDefault="00ED33E5" w:rsidP="00ED33E5">
            <w:pPr>
              <w:tabs>
                <w:tab w:val="left" w:pos="1440"/>
              </w:tabs>
              <w:jc w:val="center"/>
            </w:pPr>
            <w:r w:rsidRPr="004B0A7E">
              <w:t>1</w:t>
            </w:r>
          </w:p>
        </w:tc>
      </w:tr>
    </w:tbl>
    <w:p w:rsidR="00BE27AA" w:rsidRPr="00AB61DF" w:rsidRDefault="00BE27AA" w:rsidP="00BE27AA">
      <w:pPr>
        <w:pStyle w:val="ad"/>
        <w:ind w:firstLine="709"/>
        <w:jc w:val="both"/>
        <w:textAlignment w:val="baseline"/>
      </w:pPr>
      <w:r w:rsidRPr="004B0A7E">
        <w:rPr>
          <w:bdr w:val="none" w:sz="0" w:space="0" w:color="auto" w:frame="1"/>
        </w:rPr>
        <w:t xml:space="preserve">Число </w:t>
      </w:r>
      <w:proofErr w:type="gramStart"/>
      <w:r w:rsidRPr="004B0A7E">
        <w:rPr>
          <w:bdr w:val="none" w:sz="0" w:space="0" w:color="auto" w:frame="1"/>
        </w:rPr>
        <w:t>родившихся</w:t>
      </w:r>
      <w:proofErr w:type="gramEnd"/>
      <w:r w:rsidRPr="004B0A7E">
        <w:rPr>
          <w:bdr w:val="none" w:sz="0" w:space="0" w:color="auto" w:frame="1"/>
        </w:rPr>
        <w:t xml:space="preserve"> в 1 полугодии 2024 года осталось на том же уровне увеличилось</w:t>
      </w:r>
      <w:r w:rsidRPr="001342D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1</w:t>
      </w:r>
      <w:r w:rsidRPr="001342D4">
        <w:rPr>
          <w:bdr w:val="none" w:sz="0" w:space="0" w:color="auto" w:frame="1"/>
        </w:rPr>
        <w:t xml:space="preserve"> человека. Число </w:t>
      </w:r>
      <w:proofErr w:type="gramStart"/>
      <w:r w:rsidRPr="00AB61DF">
        <w:rPr>
          <w:bdr w:val="none" w:sz="0" w:space="0" w:color="auto" w:frame="1"/>
        </w:rPr>
        <w:t>умерших</w:t>
      </w:r>
      <w:proofErr w:type="gramEnd"/>
      <w:r w:rsidRPr="00AB61DF">
        <w:rPr>
          <w:bdr w:val="none" w:sz="0" w:space="0" w:color="auto" w:frame="1"/>
        </w:rPr>
        <w:t xml:space="preserve"> составило </w:t>
      </w:r>
      <w:r>
        <w:rPr>
          <w:bdr w:val="none" w:sz="0" w:space="0" w:color="auto" w:frame="1"/>
        </w:rPr>
        <w:t>3</w:t>
      </w:r>
      <w:r w:rsidRPr="00AB61DF">
        <w:rPr>
          <w:bdr w:val="none" w:sz="0" w:space="0" w:color="auto" w:frame="1"/>
        </w:rPr>
        <w:t xml:space="preserve"> человек</w:t>
      </w:r>
      <w:r>
        <w:rPr>
          <w:bdr w:val="none" w:sz="0" w:space="0" w:color="auto" w:frame="1"/>
        </w:rPr>
        <w:t>а, что на 3 человека больше, чем в 2023году</w:t>
      </w:r>
      <w:r w:rsidRPr="00AB61DF">
        <w:rPr>
          <w:bdr w:val="none" w:sz="0" w:space="0" w:color="auto" w:frame="1"/>
        </w:rPr>
        <w:t>.</w:t>
      </w:r>
      <w:r>
        <w:rPr>
          <w:bdr w:val="none" w:sz="0" w:space="0" w:color="auto" w:frame="1"/>
        </w:rPr>
        <w:t xml:space="preserve"> </w:t>
      </w:r>
      <w:r>
        <w:t>Миграционная убыль в Бурхунском сельском поселении составила 19 человек.</w:t>
      </w:r>
      <w:r w:rsidRPr="00BE27AA">
        <w:rPr>
          <w:bdr w:val="none" w:sz="0" w:space="0" w:color="auto" w:frame="1"/>
        </w:rPr>
        <w:t xml:space="preserve"> </w:t>
      </w:r>
      <w:r w:rsidRPr="00AB61DF">
        <w:rPr>
          <w:bdr w:val="none" w:sz="0" w:space="0" w:color="auto" w:frame="1"/>
        </w:rPr>
        <w:t>В 2024 году среднегодовая численнос</w:t>
      </w:r>
      <w:r>
        <w:rPr>
          <w:bdr w:val="none" w:sz="0" w:space="0" w:color="auto" w:frame="1"/>
        </w:rPr>
        <w:t>ть постоянного населения Бурхун</w:t>
      </w:r>
      <w:r w:rsidRPr="00AB61DF">
        <w:rPr>
          <w:bdr w:val="none" w:sz="0" w:space="0" w:color="auto" w:frame="1"/>
        </w:rPr>
        <w:t>ского сельского поселения по сравнению с 2023</w:t>
      </w:r>
      <w:r>
        <w:rPr>
          <w:bdr w:val="none" w:sz="0" w:space="0" w:color="auto" w:frame="1"/>
        </w:rPr>
        <w:t xml:space="preserve"> годом уменьшилось</w:t>
      </w:r>
      <w:r w:rsidRPr="00AB61DF">
        <w:rPr>
          <w:bdr w:val="none" w:sz="0" w:space="0" w:color="auto" w:frame="1"/>
        </w:rPr>
        <w:t xml:space="preserve">. Коэффициент естественной убыли составит </w:t>
      </w:r>
      <w:r>
        <w:rPr>
          <w:bdr w:val="none" w:sz="0" w:space="0" w:color="auto" w:frame="1"/>
        </w:rPr>
        <w:t>3</w:t>
      </w:r>
      <w:r w:rsidRPr="00AB61DF">
        <w:rPr>
          <w:bdr w:val="none" w:sz="0" w:space="0" w:color="auto" w:frame="1"/>
        </w:rPr>
        <w:t xml:space="preserve"> человека.</w:t>
      </w:r>
    </w:p>
    <w:p w:rsidR="00BE27AA" w:rsidRPr="00AB61DF" w:rsidRDefault="00BE27AA" w:rsidP="00BE27AA">
      <w:pPr>
        <w:pStyle w:val="ad"/>
        <w:ind w:firstLine="709"/>
        <w:jc w:val="both"/>
        <w:textAlignment w:val="baseline"/>
      </w:pPr>
      <w:r w:rsidRPr="00AB61DF">
        <w:rPr>
          <w:bdr w:val="none" w:sz="0" w:space="0" w:color="auto" w:frame="1"/>
        </w:rPr>
        <w:t>В 2025-2027 годах демографическая ситуация стабилизируется за счет сокращения коэффициента естественной убыли населения, а также повышения коэффициента рождаемости.</w:t>
      </w:r>
    </w:p>
    <w:p w:rsidR="00252697" w:rsidRDefault="00252697" w:rsidP="00252697">
      <w:pPr>
        <w:tabs>
          <w:tab w:val="left" w:pos="1440"/>
        </w:tabs>
      </w:pPr>
    </w:p>
    <w:p w:rsidR="0095783D" w:rsidRPr="00F656AD" w:rsidRDefault="00252697" w:rsidP="00252697">
      <w:pPr>
        <w:tabs>
          <w:tab w:val="left" w:pos="1440"/>
        </w:tabs>
      </w:pPr>
      <w:r w:rsidRPr="00F656AD">
        <w:t xml:space="preserve">                                                   </w:t>
      </w:r>
      <w:r w:rsidR="0095783D" w:rsidRPr="00F656AD">
        <w:rPr>
          <w:b/>
        </w:rPr>
        <w:t>Транспортная инфраструктура</w:t>
      </w:r>
    </w:p>
    <w:p w:rsidR="0095783D" w:rsidRPr="00F656AD" w:rsidRDefault="0095783D" w:rsidP="0095783D">
      <w:pPr>
        <w:tabs>
          <w:tab w:val="left" w:pos="1440"/>
        </w:tabs>
        <w:jc w:val="center"/>
        <w:rPr>
          <w:b/>
        </w:rPr>
      </w:pPr>
    </w:p>
    <w:p w:rsidR="00D56160" w:rsidRDefault="005369D7" w:rsidP="0095783D">
      <w:pPr>
        <w:widowControl w:val="0"/>
        <w:ind w:firstLine="709"/>
        <w:jc w:val="both"/>
      </w:pPr>
      <w:r>
        <w:t>Бурхун</w:t>
      </w:r>
      <w:r w:rsidR="00D56160" w:rsidRPr="00D56160">
        <w:t>ское сельское поселение обладает слабо развитой автомобильной транспортной сетью и находится на отдален</w:t>
      </w:r>
      <w:r w:rsidR="00C61782">
        <w:t>ном расстоянии от города Тулуна</w:t>
      </w:r>
      <w:r w:rsidR="00D56160" w:rsidRPr="00D56160">
        <w:t xml:space="preserve">. Строительства новых автомобильных дорог не производилось уже много лет. Сохранение автодорожной инфраструктуры осуществлялось только за счет ремонта автодорог с гравийным покрытием. </w:t>
      </w:r>
    </w:p>
    <w:p w:rsidR="0095783D" w:rsidRDefault="0095783D" w:rsidP="0095783D">
      <w:pPr>
        <w:widowControl w:val="0"/>
        <w:ind w:firstLine="709"/>
        <w:jc w:val="both"/>
        <w:rPr>
          <w:bCs/>
          <w:lang w:eastAsia="ar-SA"/>
        </w:rPr>
      </w:pPr>
      <w:r w:rsidRPr="00A2035C">
        <w:t xml:space="preserve">В настоящее время на </w:t>
      </w:r>
      <w:r w:rsidR="000C26C1">
        <w:t>территории Бурхун</w:t>
      </w:r>
      <w:r w:rsidRPr="00D56160">
        <w:t xml:space="preserve">ского сельского поселения протяженность автомобильных дорог общего пользования </w:t>
      </w:r>
      <w:r w:rsidR="000C26C1">
        <w:t>составляет 8200</w:t>
      </w:r>
      <w:r w:rsidR="00D56160" w:rsidRPr="00D56160">
        <w:t xml:space="preserve"> </w:t>
      </w:r>
      <w:r w:rsidR="000C26C1">
        <w:t>м</w:t>
      </w:r>
      <w:r w:rsidRPr="00D56160">
        <w:t>.</w:t>
      </w:r>
      <w:r w:rsidRPr="00D56160">
        <w:rPr>
          <w:bCs/>
        </w:rPr>
        <w:t xml:space="preserve"> </w:t>
      </w:r>
      <w:r w:rsidRPr="00D56160">
        <w:rPr>
          <w:bCs/>
          <w:lang w:eastAsia="ar-SA"/>
        </w:rPr>
        <w:t>Общая протяжённость дорожн</w:t>
      </w:r>
      <w:r w:rsidR="00F656AD">
        <w:rPr>
          <w:bCs/>
          <w:lang w:eastAsia="ar-SA"/>
        </w:rPr>
        <w:t>ой сети представлена в таблице 7</w:t>
      </w:r>
      <w:r w:rsidRPr="00D56160">
        <w:rPr>
          <w:bCs/>
          <w:lang w:eastAsia="ar-SA"/>
        </w:rPr>
        <w:t xml:space="preserve">. </w:t>
      </w:r>
      <w:r w:rsidRPr="00D56160">
        <w:rPr>
          <w:bCs/>
        </w:rPr>
        <w:t>Часть автодорог требует</w:t>
      </w:r>
      <w:r>
        <w:rPr>
          <w:bCs/>
        </w:rPr>
        <w:t xml:space="preserve"> ямочного ремонта </w:t>
      </w:r>
      <w:r w:rsidRPr="00A2035C">
        <w:rPr>
          <w:bCs/>
        </w:rPr>
        <w:t xml:space="preserve">и отсыпки. </w:t>
      </w:r>
    </w:p>
    <w:p w:rsidR="0095783D" w:rsidRPr="00BC6E7C" w:rsidRDefault="00F656AD" w:rsidP="00F656AD">
      <w:pPr>
        <w:widowControl w:val="0"/>
        <w:suppressAutoHyphens/>
        <w:rPr>
          <w:bCs/>
          <w:sz w:val="22"/>
          <w:lang w:eastAsia="ar-SA"/>
        </w:rPr>
      </w:pPr>
      <w:r>
        <w:rPr>
          <w:bCs/>
          <w:lang w:eastAsia="ar-SA"/>
        </w:rPr>
        <w:t xml:space="preserve">                                                                                                                                          </w:t>
      </w:r>
      <w:r>
        <w:rPr>
          <w:bCs/>
          <w:sz w:val="22"/>
          <w:lang w:eastAsia="ar-SA"/>
        </w:rPr>
        <w:t>Таблица 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1"/>
        <w:gridCol w:w="4500"/>
      </w:tblGrid>
      <w:tr w:rsidR="0095783D" w:rsidRPr="006E7828" w:rsidTr="00B004A0">
        <w:tc>
          <w:tcPr>
            <w:tcW w:w="2649" w:type="pct"/>
            <w:shd w:val="clear" w:color="auto" w:fill="auto"/>
          </w:tcPr>
          <w:p w:rsidR="0095783D" w:rsidRPr="000B3738" w:rsidRDefault="0095783D" w:rsidP="00B004A0">
            <w:pPr>
              <w:jc w:val="center"/>
              <w:rPr>
                <w:color w:val="000000"/>
              </w:rPr>
            </w:pPr>
            <w:r w:rsidRPr="000B3738">
              <w:rPr>
                <w:color w:val="000000"/>
              </w:rPr>
              <w:t>Наименование населенного пункта поселения</w:t>
            </w:r>
          </w:p>
        </w:tc>
        <w:tc>
          <w:tcPr>
            <w:tcW w:w="2351" w:type="pct"/>
            <w:shd w:val="clear" w:color="auto" w:fill="auto"/>
          </w:tcPr>
          <w:p w:rsidR="0095783D" w:rsidRPr="000B3738" w:rsidRDefault="0095783D" w:rsidP="00B004A0">
            <w:pPr>
              <w:jc w:val="center"/>
              <w:rPr>
                <w:color w:val="000000"/>
              </w:rPr>
            </w:pPr>
            <w:r w:rsidRPr="000B3738">
              <w:rPr>
                <w:color w:val="000000"/>
              </w:rPr>
              <w:t xml:space="preserve">Протяженность дорог общего пользования местного значения, </w:t>
            </w:r>
            <w:proofErr w:type="gramStart"/>
            <w:r w:rsidRPr="000B3738">
              <w:rPr>
                <w:color w:val="000000"/>
              </w:rPr>
              <w:t>м</w:t>
            </w:r>
            <w:proofErr w:type="gramEnd"/>
            <w:r w:rsidRPr="000B3738">
              <w:rPr>
                <w:color w:val="000000"/>
              </w:rPr>
              <w:t>.</w:t>
            </w:r>
          </w:p>
        </w:tc>
      </w:tr>
      <w:tr w:rsidR="0095783D" w:rsidRPr="006E7828" w:rsidTr="00B004A0">
        <w:tc>
          <w:tcPr>
            <w:tcW w:w="2649" w:type="pct"/>
            <w:shd w:val="clear" w:color="auto" w:fill="auto"/>
            <w:vAlign w:val="center"/>
          </w:tcPr>
          <w:p w:rsidR="0095783D" w:rsidRPr="000B3738" w:rsidRDefault="000C26C1" w:rsidP="00B004A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Д.Бурхун</w:t>
            </w:r>
            <w:proofErr w:type="spellEnd"/>
          </w:p>
        </w:tc>
        <w:tc>
          <w:tcPr>
            <w:tcW w:w="2351" w:type="pct"/>
            <w:shd w:val="clear" w:color="auto" w:fill="auto"/>
          </w:tcPr>
          <w:p w:rsidR="0095783D" w:rsidRPr="00F15917" w:rsidRDefault="00FE25C1" w:rsidP="00B004A0">
            <w:pPr>
              <w:jc w:val="center"/>
            </w:pPr>
            <w:r>
              <w:t>6398</w:t>
            </w:r>
          </w:p>
        </w:tc>
      </w:tr>
      <w:tr w:rsidR="0095783D" w:rsidRPr="006E7828" w:rsidTr="00B004A0">
        <w:tc>
          <w:tcPr>
            <w:tcW w:w="2649" w:type="pct"/>
            <w:shd w:val="clear" w:color="auto" w:fill="auto"/>
          </w:tcPr>
          <w:p w:rsidR="0095783D" w:rsidRPr="000B3738" w:rsidRDefault="000C26C1" w:rsidP="00B004A0">
            <w:pPr>
              <w:rPr>
                <w:color w:val="000000"/>
              </w:rPr>
            </w:pPr>
            <w:r>
              <w:rPr>
                <w:color w:val="000000"/>
              </w:rPr>
              <w:t>Д.Паберега</w:t>
            </w:r>
          </w:p>
        </w:tc>
        <w:tc>
          <w:tcPr>
            <w:tcW w:w="2351" w:type="pct"/>
            <w:shd w:val="clear" w:color="auto" w:fill="auto"/>
          </w:tcPr>
          <w:p w:rsidR="0095783D" w:rsidRPr="00F15917" w:rsidRDefault="00FE25C1" w:rsidP="00B004A0">
            <w:pPr>
              <w:jc w:val="center"/>
            </w:pPr>
            <w:r>
              <w:t>2000</w:t>
            </w:r>
          </w:p>
        </w:tc>
      </w:tr>
      <w:tr w:rsidR="0095783D" w:rsidRPr="006E7828" w:rsidTr="00B004A0">
        <w:tc>
          <w:tcPr>
            <w:tcW w:w="2649" w:type="pct"/>
            <w:shd w:val="clear" w:color="auto" w:fill="auto"/>
            <w:vAlign w:val="center"/>
          </w:tcPr>
          <w:p w:rsidR="0095783D" w:rsidRPr="000B3738" w:rsidRDefault="0095783D" w:rsidP="00B004A0">
            <w:pPr>
              <w:rPr>
                <w:b/>
                <w:color w:val="000000"/>
              </w:rPr>
            </w:pPr>
            <w:r w:rsidRPr="000B3738">
              <w:rPr>
                <w:b/>
                <w:color w:val="000000"/>
              </w:rPr>
              <w:t>Всего</w:t>
            </w:r>
          </w:p>
        </w:tc>
        <w:tc>
          <w:tcPr>
            <w:tcW w:w="2351" w:type="pct"/>
            <w:shd w:val="clear" w:color="auto" w:fill="auto"/>
          </w:tcPr>
          <w:p w:rsidR="0095783D" w:rsidRPr="00F15917" w:rsidRDefault="000C26C1" w:rsidP="00B004A0">
            <w:pPr>
              <w:jc w:val="center"/>
              <w:rPr>
                <w:b/>
              </w:rPr>
            </w:pPr>
            <w:r>
              <w:rPr>
                <w:b/>
              </w:rPr>
              <w:t>8200</w:t>
            </w:r>
          </w:p>
        </w:tc>
      </w:tr>
    </w:tbl>
    <w:p w:rsidR="0095783D" w:rsidRDefault="0095783D" w:rsidP="0095783D">
      <w:pPr>
        <w:tabs>
          <w:tab w:val="left" w:pos="1440"/>
        </w:tabs>
        <w:jc w:val="both"/>
        <w:rPr>
          <w:bCs/>
        </w:rPr>
      </w:pPr>
    </w:p>
    <w:p w:rsidR="0095783D" w:rsidRPr="00D56160" w:rsidRDefault="0095783D" w:rsidP="0095783D">
      <w:pPr>
        <w:tabs>
          <w:tab w:val="left" w:pos="1440"/>
        </w:tabs>
        <w:ind w:firstLine="709"/>
        <w:jc w:val="both"/>
        <w:rPr>
          <w:bCs/>
        </w:rPr>
      </w:pPr>
      <w:r w:rsidRPr="00D56160">
        <w:rPr>
          <w:bCs/>
        </w:rPr>
        <w:t>В первом полугодии 202</w:t>
      </w:r>
      <w:r w:rsidR="00F44780" w:rsidRPr="00D56160">
        <w:rPr>
          <w:bCs/>
        </w:rPr>
        <w:t>4</w:t>
      </w:r>
      <w:r w:rsidRPr="00D56160">
        <w:rPr>
          <w:bCs/>
        </w:rPr>
        <w:t xml:space="preserve"> года ремонтных работ дорог не производилось. Октябрьск</w:t>
      </w:r>
      <w:r w:rsidR="00D56160" w:rsidRPr="00D56160">
        <w:rPr>
          <w:bCs/>
        </w:rPr>
        <w:t>им</w:t>
      </w:r>
      <w:r w:rsidRPr="00D56160">
        <w:rPr>
          <w:bCs/>
        </w:rPr>
        <w:t xml:space="preserve"> сельск</w:t>
      </w:r>
      <w:r w:rsidR="00D56160" w:rsidRPr="00D56160">
        <w:rPr>
          <w:bCs/>
        </w:rPr>
        <w:t>им</w:t>
      </w:r>
      <w:r w:rsidRPr="00D56160">
        <w:rPr>
          <w:bCs/>
        </w:rPr>
        <w:t xml:space="preserve"> поселени</w:t>
      </w:r>
      <w:r w:rsidR="00D56160" w:rsidRPr="00D56160">
        <w:rPr>
          <w:bCs/>
        </w:rPr>
        <w:t>ем</w:t>
      </w:r>
      <w:r w:rsidRPr="00D56160">
        <w:t xml:space="preserve"> </w:t>
      </w:r>
      <w:r w:rsidR="00D56160" w:rsidRPr="00D56160">
        <w:t>производится</w:t>
      </w:r>
      <w:r w:rsidR="00D56160" w:rsidRPr="00D56160">
        <w:rPr>
          <w:bCs/>
        </w:rPr>
        <w:t xml:space="preserve"> содержание дорог</w:t>
      </w:r>
      <w:r w:rsidRPr="00D56160">
        <w:rPr>
          <w:bCs/>
        </w:rPr>
        <w:t>, ведется техническое освещение дорог.</w:t>
      </w:r>
      <w:r w:rsidR="00D56160" w:rsidRPr="00D56160">
        <w:rPr>
          <w:bCs/>
        </w:rPr>
        <w:t xml:space="preserve"> </w:t>
      </w:r>
    </w:p>
    <w:p w:rsidR="0095783D" w:rsidRPr="00D56160" w:rsidRDefault="0095783D" w:rsidP="0095783D">
      <w:pPr>
        <w:tabs>
          <w:tab w:val="left" w:pos="1440"/>
        </w:tabs>
        <w:ind w:firstLine="709"/>
        <w:jc w:val="both"/>
        <w:rPr>
          <w:bCs/>
        </w:rPr>
      </w:pPr>
      <w:r w:rsidRPr="00D56160">
        <w:rPr>
          <w:bCs/>
        </w:rPr>
        <w:t>Бюджет дорожного фонда на 202</w:t>
      </w:r>
      <w:r w:rsidR="00F44780" w:rsidRPr="00D56160">
        <w:rPr>
          <w:bCs/>
        </w:rPr>
        <w:t>4</w:t>
      </w:r>
      <w:r w:rsidRPr="00D56160">
        <w:rPr>
          <w:bCs/>
        </w:rPr>
        <w:t xml:space="preserve"> год составляет </w:t>
      </w:r>
      <w:r w:rsidR="00FE25C1">
        <w:rPr>
          <w:bCs/>
        </w:rPr>
        <w:t>1947,0</w:t>
      </w:r>
      <w:r w:rsidR="00BE31BE" w:rsidRPr="00D56160">
        <w:rPr>
          <w:bCs/>
        </w:rPr>
        <w:t xml:space="preserve"> тыс.</w:t>
      </w:r>
      <w:r w:rsidRPr="00D56160">
        <w:rPr>
          <w:bCs/>
        </w:rPr>
        <w:t xml:space="preserve"> рублей. В 1 полугодии 202</w:t>
      </w:r>
      <w:r w:rsidR="00F44780" w:rsidRPr="00D56160">
        <w:rPr>
          <w:bCs/>
        </w:rPr>
        <w:t>4</w:t>
      </w:r>
      <w:r w:rsidRPr="00D56160">
        <w:rPr>
          <w:bCs/>
        </w:rPr>
        <w:t xml:space="preserve"> года по дорожному фонду потрачено финансовых средств на сумму </w:t>
      </w:r>
      <w:r w:rsidR="006057C2">
        <w:rPr>
          <w:bCs/>
        </w:rPr>
        <w:t>35915,78</w:t>
      </w:r>
      <w:r w:rsidR="00BE31BE" w:rsidRPr="00D56160">
        <w:rPr>
          <w:bCs/>
        </w:rPr>
        <w:t xml:space="preserve">тыс. </w:t>
      </w:r>
      <w:r w:rsidRPr="00D56160">
        <w:rPr>
          <w:bCs/>
        </w:rPr>
        <w:t xml:space="preserve">рублей </w:t>
      </w:r>
      <w:r w:rsidR="006057C2">
        <w:rPr>
          <w:bCs/>
        </w:rPr>
        <w:t>(уборка снега)</w:t>
      </w:r>
      <w:r w:rsidRPr="00D56160">
        <w:rPr>
          <w:bCs/>
        </w:rPr>
        <w:t>. Во 2 полугодии 202</w:t>
      </w:r>
      <w:r w:rsidR="00F44780" w:rsidRPr="00D56160">
        <w:rPr>
          <w:bCs/>
        </w:rPr>
        <w:t>4</w:t>
      </w:r>
      <w:r w:rsidRPr="00D56160">
        <w:rPr>
          <w:bCs/>
        </w:rPr>
        <w:t xml:space="preserve"> года планируется проведения работ на сумму </w:t>
      </w:r>
      <w:r w:rsidR="006057C2">
        <w:rPr>
          <w:bCs/>
        </w:rPr>
        <w:t>47085,78</w:t>
      </w:r>
      <w:r w:rsidR="00BE31BE" w:rsidRPr="00D56160">
        <w:rPr>
          <w:bCs/>
        </w:rPr>
        <w:t xml:space="preserve"> тыс.</w:t>
      </w:r>
      <w:r w:rsidRPr="00D56160">
        <w:rPr>
          <w:bCs/>
        </w:rPr>
        <w:t xml:space="preserve"> рублей (оплата электроэнергии уличного освещения). </w:t>
      </w:r>
    </w:p>
    <w:p w:rsidR="0095783D" w:rsidRPr="0095354F" w:rsidRDefault="0095783D" w:rsidP="0095783D">
      <w:pPr>
        <w:tabs>
          <w:tab w:val="left" w:pos="1440"/>
        </w:tabs>
        <w:ind w:firstLine="709"/>
        <w:jc w:val="both"/>
        <w:rPr>
          <w:bCs/>
        </w:rPr>
      </w:pPr>
    </w:p>
    <w:p w:rsidR="00F656AD" w:rsidRDefault="000C26C1" w:rsidP="000C26C1">
      <w:pPr>
        <w:tabs>
          <w:tab w:val="left" w:pos="1440"/>
        </w:tabs>
        <w:rPr>
          <w:b/>
          <w:i/>
        </w:rPr>
      </w:pPr>
      <w:r>
        <w:rPr>
          <w:b/>
          <w:i/>
        </w:rPr>
        <w:t xml:space="preserve">                                                     </w:t>
      </w:r>
    </w:p>
    <w:p w:rsidR="0095783D" w:rsidRPr="00F656AD" w:rsidRDefault="00F656AD" w:rsidP="000C26C1">
      <w:pPr>
        <w:tabs>
          <w:tab w:val="left" w:pos="1440"/>
        </w:tabs>
        <w:rPr>
          <w:b/>
        </w:rPr>
      </w:pPr>
      <w:r>
        <w:rPr>
          <w:b/>
          <w:i/>
        </w:rPr>
        <w:lastRenderedPageBreak/>
        <w:t xml:space="preserve">                                                                  </w:t>
      </w:r>
      <w:r w:rsidR="000C26C1">
        <w:rPr>
          <w:b/>
          <w:i/>
        </w:rPr>
        <w:t xml:space="preserve"> </w:t>
      </w:r>
      <w:r w:rsidR="0095783D" w:rsidRPr="00F656AD">
        <w:rPr>
          <w:b/>
        </w:rPr>
        <w:t>Социальная сфера</w:t>
      </w:r>
    </w:p>
    <w:p w:rsidR="0095783D" w:rsidRDefault="0095783D" w:rsidP="0095783D">
      <w:pPr>
        <w:tabs>
          <w:tab w:val="left" w:pos="1440"/>
        </w:tabs>
        <w:jc w:val="center"/>
        <w:rPr>
          <w:b/>
          <w:i/>
        </w:rPr>
      </w:pPr>
    </w:p>
    <w:p w:rsidR="0095783D" w:rsidRPr="00AA126D" w:rsidRDefault="0095783D" w:rsidP="0095783D">
      <w:pPr>
        <w:tabs>
          <w:tab w:val="left" w:pos="1440"/>
        </w:tabs>
        <w:ind w:firstLine="709"/>
        <w:jc w:val="both"/>
      </w:pPr>
      <w:r w:rsidRPr="00AA126D">
        <w:t xml:space="preserve">В структуре отраслей экономики </w:t>
      </w:r>
      <w:r w:rsidR="000C26C1">
        <w:t>Бурхун</w:t>
      </w:r>
      <w:r>
        <w:t>ского</w:t>
      </w:r>
      <w:r w:rsidRPr="00AA126D">
        <w:t xml:space="preserve"> сельского поселения основную долю занимает, социальная сфера. Из объектов социальной сферы на территории сельского поселения расположены:</w:t>
      </w:r>
    </w:p>
    <w:p w:rsidR="0095783D" w:rsidRPr="00AA126D" w:rsidRDefault="0095783D" w:rsidP="0095783D">
      <w:pPr>
        <w:pStyle w:val="aa"/>
        <w:numPr>
          <w:ilvl w:val="0"/>
          <w:numId w:val="1"/>
        </w:numPr>
        <w:tabs>
          <w:tab w:val="left" w:pos="1440"/>
        </w:tabs>
        <w:ind w:left="0"/>
        <w:jc w:val="both"/>
      </w:pPr>
      <w:r w:rsidRPr="00AA126D">
        <w:t xml:space="preserve">- </w:t>
      </w:r>
      <w:r>
        <w:t>фельдшерско-акушерский</w:t>
      </w:r>
      <w:r w:rsidR="000C26C1">
        <w:t xml:space="preserve"> пункт с</w:t>
      </w:r>
      <w:proofErr w:type="gramStart"/>
      <w:r w:rsidR="000C26C1">
        <w:t>.Б</w:t>
      </w:r>
      <w:proofErr w:type="gramEnd"/>
      <w:r w:rsidR="000C26C1">
        <w:t xml:space="preserve">урхун </w:t>
      </w:r>
      <w:r w:rsidRPr="00AA126D">
        <w:t>;</w:t>
      </w:r>
    </w:p>
    <w:p w:rsidR="0095783D" w:rsidRPr="00B121B6" w:rsidRDefault="000C26C1" w:rsidP="0095783D">
      <w:pPr>
        <w:pStyle w:val="aa"/>
        <w:numPr>
          <w:ilvl w:val="0"/>
          <w:numId w:val="1"/>
        </w:numPr>
        <w:tabs>
          <w:tab w:val="left" w:pos="1440"/>
        </w:tabs>
        <w:ind w:left="0"/>
        <w:jc w:val="both"/>
      </w:pPr>
      <w:r>
        <w:t>- МОУ «Бурхунская СОШ</w:t>
      </w:r>
      <w:r w:rsidR="0095783D" w:rsidRPr="00B121B6">
        <w:t>»;</w:t>
      </w:r>
    </w:p>
    <w:p w:rsidR="0095783D" w:rsidRPr="00AA126D" w:rsidRDefault="0095783D" w:rsidP="0095783D">
      <w:pPr>
        <w:pStyle w:val="aa"/>
        <w:numPr>
          <w:ilvl w:val="0"/>
          <w:numId w:val="1"/>
        </w:numPr>
        <w:tabs>
          <w:tab w:val="left" w:pos="1440"/>
        </w:tabs>
        <w:ind w:left="0"/>
        <w:jc w:val="both"/>
      </w:pPr>
      <w:r w:rsidRPr="00AA126D">
        <w:t xml:space="preserve">- МКУК «КДЦ </w:t>
      </w:r>
      <w:r w:rsidR="000C26C1">
        <w:t>с</w:t>
      </w:r>
      <w:proofErr w:type="gramStart"/>
      <w:r w:rsidR="000C26C1">
        <w:t>.Б</w:t>
      </w:r>
      <w:proofErr w:type="gramEnd"/>
      <w:r w:rsidR="000C26C1">
        <w:t>урхун</w:t>
      </w:r>
      <w:r w:rsidRPr="00AA126D">
        <w:t>»;</w:t>
      </w:r>
    </w:p>
    <w:p w:rsidR="0095783D" w:rsidRDefault="0095783D" w:rsidP="0095783D">
      <w:pPr>
        <w:pStyle w:val="aa"/>
        <w:numPr>
          <w:ilvl w:val="0"/>
          <w:numId w:val="1"/>
        </w:numPr>
        <w:tabs>
          <w:tab w:val="left" w:pos="1440"/>
        </w:tabs>
        <w:ind w:left="0"/>
        <w:jc w:val="both"/>
      </w:pPr>
      <w:r w:rsidRPr="00AA126D">
        <w:t>- администрация</w:t>
      </w:r>
      <w:r w:rsidR="000C26C1">
        <w:t xml:space="preserve"> Бурхун</w:t>
      </w:r>
      <w:r>
        <w:t>ского сельского поселения</w:t>
      </w:r>
      <w:r w:rsidRPr="00AA126D">
        <w:t>.</w:t>
      </w:r>
    </w:p>
    <w:p w:rsidR="000C26C1" w:rsidRPr="00AA126D" w:rsidRDefault="000C26C1" w:rsidP="0095783D">
      <w:pPr>
        <w:pStyle w:val="aa"/>
        <w:numPr>
          <w:ilvl w:val="0"/>
          <w:numId w:val="1"/>
        </w:numPr>
        <w:tabs>
          <w:tab w:val="left" w:pos="1440"/>
        </w:tabs>
        <w:ind w:left="0"/>
        <w:jc w:val="both"/>
      </w:pPr>
      <w:r>
        <w:t>МОУ ДОУ «Журавлик»</w:t>
      </w:r>
    </w:p>
    <w:p w:rsidR="0095783D" w:rsidRPr="00AA126D" w:rsidRDefault="0095783D" w:rsidP="0095783D">
      <w:pPr>
        <w:tabs>
          <w:tab w:val="left" w:pos="1440"/>
        </w:tabs>
        <w:jc w:val="both"/>
        <w:rPr>
          <w:i/>
        </w:rPr>
      </w:pPr>
    </w:p>
    <w:p w:rsidR="0095783D" w:rsidRPr="00E34D4C" w:rsidRDefault="0095783D" w:rsidP="0095783D">
      <w:pPr>
        <w:tabs>
          <w:tab w:val="left" w:pos="1440"/>
        </w:tabs>
        <w:jc w:val="center"/>
        <w:rPr>
          <w:b/>
        </w:rPr>
      </w:pPr>
      <w:r w:rsidRPr="00E34D4C">
        <w:rPr>
          <w:b/>
        </w:rPr>
        <w:t>Здравоохранение</w:t>
      </w:r>
    </w:p>
    <w:p w:rsidR="0095783D" w:rsidRPr="00AA126D" w:rsidRDefault="0095783D" w:rsidP="0095783D">
      <w:pPr>
        <w:tabs>
          <w:tab w:val="left" w:pos="1440"/>
        </w:tabs>
        <w:ind w:left="240"/>
        <w:jc w:val="center"/>
        <w:rPr>
          <w:b/>
          <w:i/>
        </w:rPr>
      </w:pPr>
    </w:p>
    <w:p w:rsidR="0095783D" w:rsidRDefault="0095783D" w:rsidP="0095783D">
      <w:pPr>
        <w:tabs>
          <w:tab w:val="left" w:pos="1440"/>
        </w:tabs>
        <w:ind w:firstLine="709"/>
        <w:jc w:val="both"/>
      </w:pPr>
      <w:r w:rsidRPr="00791D2F">
        <w:rPr>
          <w:bCs/>
          <w:spacing w:val="-4"/>
        </w:rPr>
        <w:t xml:space="preserve">Здравоохранение </w:t>
      </w:r>
      <w:r w:rsidR="000C26C1">
        <w:rPr>
          <w:spacing w:val="-4"/>
        </w:rPr>
        <w:t>на территории Бурхун</w:t>
      </w:r>
      <w:r w:rsidRPr="00791D2F">
        <w:rPr>
          <w:spacing w:val="-4"/>
        </w:rPr>
        <w:t xml:space="preserve">ского сельского поселения представлено </w:t>
      </w:r>
      <w:r w:rsidRPr="00B07690">
        <w:rPr>
          <w:spacing w:val="-4"/>
        </w:rPr>
        <w:t xml:space="preserve">фельдшерско-акушерским пунктом в </w:t>
      </w:r>
      <w:r w:rsidR="000C26C1">
        <w:rPr>
          <w:spacing w:val="-4"/>
        </w:rPr>
        <w:t>с</w:t>
      </w:r>
      <w:proofErr w:type="gramStart"/>
      <w:r w:rsidR="000C26C1">
        <w:rPr>
          <w:spacing w:val="-4"/>
        </w:rPr>
        <w:t>.Б</w:t>
      </w:r>
      <w:proofErr w:type="gramEnd"/>
      <w:r w:rsidR="000C26C1">
        <w:rPr>
          <w:spacing w:val="-4"/>
        </w:rPr>
        <w:t>урхун</w:t>
      </w:r>
      <w:r>
        <w:rPr>
          <w:spacing w:val="-4"/>
        </w:rPr>
        <w:t xml:space="preserve">, </w:t>
      </w:r>
      <w:r w:rsidRPr="00F30D5F">
        <w:rPr>
          <w:spacing w:val="-4"/>
        </w:rPr>
        <w:t>котор</w:t>
      </w:r>
      <w:r>
        <w:rPr>
          <w:spacing w:val="-4"/>
        </w:rPr>
        <w:t>ое</w:t>
      </w:r>
      <w:r w:rsidRPr="00F30D5F">
        <w:rPr>
          <w:spacing w:val="-4"/>
        </w:rPr>
        <w:t xml:space="preserve"> является структурным подразделением </w:t>
      </w:r>
      <w:r>
        <w:rPr>
          <w:spacing w:val="-4"/>
        </w:rPr>
        <w:t>Гуранской</w:t>
      </w:r>
      <w:r w:rsidRPr="00F30D5F">
        <w:rPr>
          <w:spacing w:val="-4"/>
        </w:rPr>
        <w:t xml:space="preserve"> участков</w:t>
      </w:r>
      <w:r>
        <w:rPr>
          <w:spacing w:val="-4"/>
        </w:rPr>
        <w:t>ой</w:t>
      </w:r>
      <w:r w:rsidRPr="00F30D5F">
        <w:rPr>
          <w:spacing w:val="-4"/>
        </w:rPr>
        <w:t xml:space="preserve"> больниц</w:t>
      </w:r>
      <w:r>
        <w:rPr>
          <w:spacing w:val="-4"/>
        </w:rPr>
        <w:t>ы</w:t>
      </w:r>
      <w:r w:rsidRPr="00F30D5F">
        <w:rPr>
          <w:spacing w:val="-4"/>
        </w:rPr>
        <w:t xml:space="preserve">. </w:t>
      </w:r>
      <w:r w:rsidR="000C26C1">
        <w:rPr>
          <w:spacing w:val="-4"/>
        </w:rPr>
        <w:t>Здание ФАП с</w:t>
      </w:r>
      <w:proofErr w:type="gramStart"/>
      <w:r w:rsidR="000C26C1">
        <w:rPr>
          <w:spacing w:val="-4"/>
        </w:rPr>
        <w:t>.Б</w:t>
      </w:r>
      <w:proofErr w:type="gramEnd"/>
      <w:r w:rsidR="000C26C1">
        <w:rPr>
          <w:spacing w:val="-4"/>
        </w:rPr>
        <w:t>урхун в июне 2019</w:t>
      </w:r>
      <w:r>
        <w:rPr>
          <w:spacing w:val="-4"/>
        </w:rPr>
        <w:t xml:space="preserve"> года </w:t>
      </w:r>
      <w:r>
        <w:t>б</w:t>
      </w:r>
      <w:r w:rsidR="000C26C1">
        <w:t>ыло полностью уничтожено паводком</w:t>
      </w:r>
      <w:r>
        <w:t xml:space="preserve">, </w:t>
      </w:r>
      <w:r w:rsidR="000C26C1">
        <w:t>в  2020</w:t>
      </w:r>
      <w:r w:rsidRPr="00B07690">
        <w:t xml:space="preserve"> года</w:t>
      </w:r>
      <w:r>
        <w:t xml:space="preserve"> был построен</w:t>
      </w:r>
      <w:r w:rsidRPr="00F30D5F">
        <w:t xml:space="preserve"> </w:t>
      </w:r>
      <w:r>
        <w:t>новый ФАП, м</w:t>
      </w:r>
      <w:r w:rsidRPr="00871F06">
        <w:t xml:space="preserve">атериально-техническая база </w:t>
      </w:r>
      <w:r>
        <w:t>которого</w:t>
      </w:r>
      <w:r w:rsidRPr="00871F06">
        <w:t xml:space="preserve"> отвечает современным требованиям.</w:t>
      </w:r>
      <w:r>
        <w:t xml:space="preserve"> </w:t>
      </w:r>
      <w:r w:rsidR="000C26C1">
        <w:t xml:space="preserve">Прием ведет фельдшер, при </w:t>
      </w:r>
      <w:proofErr w:type="spellStart"/>
      <w:r w:rsidR="000C26C1">
        <w:t>ФАПе</w:t>
      </w:r>
      <w:proofErr w:type="spellEnd"/>
      <w:r w:rsidR="000C26C1">
        <w:t xml:space="preserve">   имеется автомобиль «Нива» 2023г.</w:t>
      </w:r>
    </w:p>
    <w:p w:rsidR="0095783D" w:rsidRDefault="0095783D" w:rsidP="0095783D">
      <w:pPr>
        <w:tabs>
          <w:tab w:val="left" w:pos="1440"/>
        </w:tabs>
        <w:ind w:firstLine="709"/>
        <w:jc w:val="both"/>
      </w:pPr>
    </w:p>
    <w:p w:rsidR="0095783D" w:rsidRPr="00BC6E7C" w:rsidRDefault="00E34D4C" w:rsidP="0095783D">
      <w:pPr>
        <w:tabs>
          <w:tab w:val="left" w:pos="1440"/>
        </w:tabs>
        <w:ind w:firstLine="709"/>
        <w:jc w:val="right"/>
        <w:rPr>
          <w:bCs/>
          <w:sz w:val="22"/>
          <w:lang w:eastAsia="ar-SA"/>
        </w:rPr>
      </w:pPr>
      <w:r>
        <w:rPr>
          <w:bCs/>
          <w:sz w:val="22"/>
          <w:lang w:eastAsia="ar-SA"/>
        </w:rPr>
        <w:t>Таблица 8</w:t>
      </w:r>
    </w:p>
    <w:tbl>
      <w:tblPr>
        <w:tblStyle w:val="31"/>
        <w:tblW w:w="9237" w:type="dxa"/>
        <w:tblInd w:w="108" w:type="dxa"/>
        <w:tblLook w:val="04A0" w:firstRow="1" w:lastRow="0" w:firstColumn="1" w:lastColumn="0" w:noHBand="0" w:noVBand="1"/>
      </w:tblPr>
      <w:tblGrid>
        <w:gridCol w:w="3148"/>
        <w:gridCol w:w="2976"/>
        <w:gridCol w:w="3113"/>
      </w:tblGrid>
      <w:tr w:rsidR="0095783D" w:rsidRPr="009963A5" w:rsidTr="00B004A0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3D" w:rsidRPr="002F2D2E" w:rsidRDefault="0095783D" w:rsidP="00B004A0">
            <w:pPr>
              <w:jc w:val="center"/>
              <w:rPr>
                <w:rFonts w:eastAsia="Calibri"/>
                <w:b/>
                <w:szCs w:val="28"/>
              </w:rPr>
            </w:pPr>
            <w:r w:rsidRPr="002F2D2E">
              <w:rPr>
                <w:rFonts w:eastAsia="Calibri"/>
                <w:b/>
                <w:szCs w:val="28"/>
              </w:rPr>
              <w:t>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3D" w:rsidRPr="002F2D2E" w:rsidRDefault="0095783D" w:rsidP="00F44780">
            <w:pPr>
              <w:jc w:val="center"/>
              <w:rPr>
                <w:rFonts w:eastAsia="Calibri"/>
                <w:b/>
                <w:szCs w:val="28"/>
              </w:rPr>
            </w:pPr>
            <w:r w:rsidRPr="002F2D2E">
              <w:rPr>
                <w:rFonts w:eastAsia="Calibri"/>
                <w:b/>
                <w:szCs w:val="28"/>
              </w:rPr>
              <w:t>1 полугодие 202</w:t>
            </w:r>
            <w:r w:rsidR="00F44780" w:rsidRPr="002F2D2E">
              <w:rPr>
                <w:rFonts w:eastAsia="Calibri"/>
                <w:b/>
                <w:szCs w:val="28"/>
              </w:rPr>
              <w:t>3</w:t>
            </w:r>
            <w:r w:rsidRPr="002F2D2E">
              <w:rPr>
                <w:rFonts w:eastAsia="Calibri"/>
                <w:b/>
                <w:szCs w:val="28"/>
              </w:rPr>
              <w:t xml:space="preserve"> года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3D" w:rsidRPr="002F2D2E" w:rsidRDefault="0095783D" w:rsidP="00F44780">
            <w:pPr>
              <w:jc w:val="center"/>
              <w:rPr>
                <w:rFonts w:eastAsia="Calibri"/>
                <w:b/>
                <w:szCs w:val="28"/>
              </w:rPr>
            </w:pPr>
            <w:r w:rsidRPr="002F2D2E">
              <w:rPr>
                <w:rFonts w:eastAsia="Calibri"/>
                <w:b/>
                <w:szCs w:val="28"/>
              </w:rPr>
              <w:t>1 полугодие 202</w:t>
            </w:r>
            <w:r w:rsidR="00F44780" w:rsidRPr="002F2D2E">
              <w:rPr>
                <w:rFonts w:eastAsia="Calibri"/>
                <w:b/>
                <w:szCs w:val="28"/>
              </w:rPr>
              <w:t>4</w:t>
            </w:r>
            <w:r w:rsidRPr="002F2D2E">
              <w:rPr>
                <w:rFonts w:eastAsia="Calibri"/>
                <w:b/>
                <w:szCs w:val="28"/>
              </w:rPr>
              <w:t xml:space="preserve"> года</w:t>
            </w:r>
          </w:p>
        </w:tc>
      </w:tr>
      <w:tr w:rsidR="0095783D" w:rsidRPr="002F2D2E" w:rsidTr="00B004A0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3D" w:rsidRPr="002F2D2E" w:rsidRDefault="0095783D" w:rsidP="00B004A0">
            <w:pPr>
              <w:rPr>
                <w:rFonts w:eastAsia="Calibri"/>
                <w:szCs w:val="28"/>
              </w:rPr>
            </w:pPr>
            <w:r w:rsidRPr="002F2D2E">
              <w:rPr>
                <w:rFonts w:eastAsia="Calibri"/>
                <w:szCs w:val="28"/>
              </w:rPr>
              <w:t>Посещаемость на дому, чел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3D" w:rsidRPr="002F2D2E" w:rsidRDefault="006057C2" w:rsidP="00B004A0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6</w:t>
            </w:r>
            <w:r w:rsidR="00F44780" w:rsidRPr="002F2D2E">
              <w:rPr>
                <w:rFonts w:eastAsia="Calibri"/>
                <w:szCs w:val="28"/>
              </w:rPr>
              <w:t>33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3D" w:rsidRPr="002F2D2E" w:rsidRDefault="006057C2" w:rsidP="00B004A0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4</w:t>
            </w:r>
            <w:r w:rsidR="002F2D2E" w:rsidRPr="002F2D2E">
              <w:rPr>
                <w:rFonts w:eastAsia="Calibri"/>
                <w:szCs w:val="28"/>
              </w:rPr>
              <w:t>03</w:t>
            </w:r>
          </w:p>
        </w:tc>
      </w:tr>
      <w:tr w:rsidR="0095783D" w:rsidRPr="002F2D2E" w:rsidTr="00B004A0">
        <w:trPr>
          <w:trHeight w:val="347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3D" w:rsidRPr="002F2D2E" w:rsidRDefault="0095783D" w:rsidP="00B004A0">
            <w:pPr>
              <w:rPr>
                <w:rFonts w:eastAsia="Calibri"/>
                <w:szCs w:val="28"/>
              </w:rPr>
            </w:pPr>
            <w:r w:rsidRPr="002F2D2E">
              <w:rPr>
                <w:rFonts w:eastAsia="Calibri"/>
                <w:szCs w:val="28"/>
              </w:rPr>
              <w:t>Прием в ФАП, чел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3D" w:rsidRPr="002F2D2E" w:rsidRDefault="000C26C1" w:rsidP="00B004A0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8</w:t>
            </w:r>
            <w:r w:rsidR="00F44780" w:rsidRPr="002F2D2E">
              <w:rPr>
                <w:rFonts w:eastAsia="Calibri"/>
                <w:szCs w:val="28"/>
              </w:rPr>
              <w:t>87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3D" w:rsidRPr="002F2D2E" w:rsidRDefault="002F2D2E" w:rsidP="00B004A0">
            <w:pPr>
              <w:jc w:val="center"/>
              <w:rPr>
                <w:rFonts w:eastAsia="Calibri"/>
                <w:szCs w:val="28"/>
              </w:rPr>
            </w:pPr>
            <w:r w:rsidRPr="002F2D2E">
              <w:rPr>
                <w:rFonts w:eastAsia="Calibri"/>
                <w:szCs w:val="28"/>
              </w:rPr>
              <w:t>1169</w:t>
            </w:r>
          </w:p>
        </w:tc>
      </w:tr>
    </w:tbl>
    <w:p w:rsidR="0095783D" w:rsidRPr="002F2D2E" w:rsidRDefault="0095783D" w:rsidP="0095783D">
      <w:pPr>
        <w:pStyle w:val="ad"/>
        <w:jc w:val="both"/>
      </w:pPr>
    </w:p>
    <w:p w:rsidR="0095783D" w:rsidRDefault="0095783D" w:rsidP="002F2D2E">
      <w:pPr>
        <w:ind w:firstLine="708"/>
        <w:jc w:val="both"/>
      </w:pPr>
      <w:r w:rsidRPr="002F2D2E">
        <w:t>Из таблицы видно, что прием в ФАП в 1 полугодии 202</w:t>
      </w:r>
      <w:r w:rsidR="002F2D2E" w:rsidRPr="002F2D2E">
        <w:t>4</w:t>
      </w:r>
      <w:r w:rsidRPr="002F2D2E">
        <w:t xml:space="preserve"> года </w:t>
      </w:r>
      <w:r w:rsidR="002F2D2E" w:rsidRPr="002F2D2E">
        <w:t>увеличился.</w:t>
      </w:r>
    </w:p>
    <w:p w:rsidR="0095783D" w:rsidRDefault="000C26C1" w:rsidP="0095783D">
      <w:pPr>
        <w:pStyle w:val="ad"/>
        <w:ind w:firstLine="709"/>
        <w:jc w:val="both"/>
      </w:pPr>
      <w:r>
        <w:rPr>
          <w:color w:val="000000"/>
          <w:szCs w:val="28"/>
        </w:rPr>
        <w:t>На территории Бурхун</w:t>
      </w:r>
      <w:r w:rsidR="0095783D" w:rsidRPr="00143F7A">
        <w:rPr>
          <w:color w:val="000000"/>
          <w:szCs w:val="28"/>
        </w:rPr>
        <w:t xml:space="preserve">ского сельского поселения </w:t>
      </w:r>
      <w:r w:rsidR="0095783D">
        <w:rPr>
          <w:color w:val="000000"/>
          <w:szCs w:val="28"/>
        </w:rPr>
        <w:t>е</w:t>
      </w:r>
      <w:r w:rsidR="0095783D" w:rsidRPr="00143F7A">
        <w:rPr>
          <w:color w:val="000000"/>
          <w:szCs w:val="28"/>
        </w:rPr>
        <w:t>жегодно провод</w:t>
      </w:r>
      <w:r w:rsidR="0095783D">
        <w:rPr>
          <w:color w:val="000000"/>
          <w:szCs w:val="28"/>
        </w:rPr>
        <w:t>я</w:t>
      </w:r>
      <w:r w:rsidR="0095783D" w:rsidRPr="00143F7A">
        <w:rPr>
          <w:color w:val="000000"/>
          <w:szCs w:val="28"/>
        </w:rPr>
        <w:t xml:space="preserve">тся флюорографическое обследование, </w:t>
      </w:r>
      <w:proofErr w:type="spellStart"/>
      <w:r w:rsidR="0095783D" w:rsidRPr="00143F7A">
        <w:rPr>
          <w:color w:val="000000"/>
          <w:szCs w:val="28"/>
        </w:rPr>
        <w:t>профосмотры</w:t>
      </w:r>
      <w:proofErr w:type="spellEnd"/>
      <w:r w:rsidR="0095783D" w:rsidRPr="00143F7A">
        <w:rPr>
          <w:color w:val="000000"/>
          <w:szCs w:val="28"/>
        </w:rPr>
        <w:t xml:space="preserve"> детей школьного и дошкольного возраста</w:t>
      </w:r>
      <w:r w:rsidR="0095783D">
        <w:rPr>
          <w:color w:val="000000"/>
          <w:szCs w:val="28"/>
        </w:rPr>
        <w:t>,</w:t>
      </w:r>
      <w:r w:rsidR="0095783D" w:rsidRPr="00143F7A">
        <w:rPr>
          <w:color w:val="000000"/>
          <w:szCs w:val="28"/>
        </w:rPr>
        <w:t xml:space="preserve"> диспансеризация </w:t>
      </w:r>
      <w:r w:rsidR="0095783D">
        <w:rPr>
          <w:color w:val="000000"/>
          <w:szCs w:val="28"/>
        </w:rPr>
        <w:t xml:space="preserve">и вакцинация </w:t>
      </w:r>
      <w:r w:rsidR="0095783D" w:rsidRPr="00143F7A">
        <w:rPr>
          <w:color w:val="000000"/>
          <w:szCs w:val="28"/>
        </w:rPr>
        <w:t>населения.</w:t>
      </w:r>
      <w:r w:rsidR="0095783D">
        <w:t xml:space="preserve"> </w:t>
      </w:r>
    </w:p>
    <w:p w:rsidR="0095783D" w:rsidRDefault="0095783D" w:rsidP="0095783D">
      <w:pPr>
        <w:pStyle w:val="ad"/>
        <w:jc w:val="both"/>
      </w:pPr>
    </w:p>
    <w:p w:rsidR="0095783D" w:rsidRPr="00E34D4C" w:rsidRDefault="0095783D" w:rsidP="0095783D">
      <w:pPr>
        <w:tabs>
          <w:tab w:val="left" w:pos="1440"/>
        </w:tabs>
        <w:jc w:val="center"/>
        <w:rPr>
          <w:b/>
        </w:rPr>
      </w:pPr>
      <w:r w:rsidRPr="00E34D4C">
        <w:rPr>
          <w:b/>
        </w:rPr>
        <w:t>Образование:</w:t>
      </w:r>
    </w:p>
    <w:p w:rsidR="0095783D" w:rsidRPr="00E34D4C" w:rsidRDefault="005C1165" w:rsidP="0095783D">
      <w:pPr>
        <w:tabs>
          <w:tab w:val="left" w:pos="1440"/>
        </w:tabs>
        <w:jc w:val="center"/>
        <w:rPr>
          <w:b/>
        </w:rPr>
      </w:pPr>
      <w:r w:rsidRPr="00E34D4C">
        <w:rPr>
          <w:b/>
        </w:rPr>
        <w:t>МОУ «Бурхунская С</w:t>
      </w:r>
      <w:r w:rsidR="0095783D" w:rsidRPr="00E34D4C">
        <w:rPr>
          <w:b/>
        </w:rPr>
        <w:t>ОШ»</w:t>
      </w:r>
    </w:p>
    <w:p w:rsidR="0095783D" w:rsidRDefault="0095783D" w:rsidP="0095783D">
      <w:pPr>
        <w:tabs>
          <w:tab w:val="left" w:pos="1440"/>
        </w:tabs>
        <w:jc w:val="center"/>
        <w:rPr>
          <w:b/>
          <w:i/>
        </w:rPr>
      </w:pPr>
    </w:p>
    <w:p w:rsidR="0095783D" w:rsidRPr="00B07114" w:rsidRDefault="0095783D" w:rsidP="0095783D">
      <w:pPr>
        <w:tabs>
          <w:tab w:val="left" w:pos="1440"/>
        </w:tabs>
        <w:ind w:firstLine="709"/>
        <w:jc w:val="both"/>
        <w:rPr>
          <w:b/>
          <w:i/>
        </w:rPr>
      </w:pPr>
      <w:r w:rsidRPr="00B07114">
        <w:rPr>
          <w:bCs/>
        </w:rPr>
        <w:t>На территории поселения</w:t>
      </w:r>
      <w:r w:rsidRPr="00B07114">
        <w:rPr>
          <w:b/>
          <w:bCs/>
        </w:rPr>
        <w:t xml:space="preserve"> </w:t>
      </w:r>
      <w:r w:rsidRPr="00B07114">
        <w:rPr>
          <w:bCs/>
        </w:rPr>
        <w:t xml:space="preserve">имеется основная общеобразовательная школа. </w:t>
      </w:r>
      <w:r w:rsidRPr="00B07114">
        <w:rPr>
          <w:bCs/>
          <w:szCs w:val="26"/>
        </w:rPr>
        <w:t xml:space="preserve">Численность учащихся составляет </w:t>
      </w:r>
      <w:r w:rsidR="000C26C1">
        <w:rPr>
          <w:bCs/>
          <w:szCs w:val="26"/>
        </w:rPr>
        <w:t>8</w:t>
      </w:r>
      <w:r w:rsidR="00A33592" w:rsidRPr="00B07114">
        <w:rPr>
          <w:bCs/>
          <w:szCs w:val="26"/>
        </w:rPr>
        <w:t>9</w:t>
      </w:r>
      <w:r w:rsidR="005C1165">
        <w:rPr>
          <w:bCs/>
          <w:szCs w:val="26"/>
        </w:rPr>
        <w:t xml:space="preserve"> человек:</w:t>
      </w:r>
      <w:r w:rsidRPr="00B07114">
        <w:rPr>
          <w:bCs/>
          <w:szCs w:val="26"/>
        </w:rPr>
        <w:t xml:space="preserve"> </w:t>
      </w:r>
      <w:r w:rsidR="00B07114" w:rsidRPr="00B07114">
        <w:rPr>
          <w:bCs/>
          <w:szCs w:val="26"/>
        </w:rPr>
        <w:t>1</w:t>
      </w:r>
      <w:r w:rsidR="005C1165">
        <w:rPr>
          <w:bCs/>
          <w:szCs w:val="26"/>
        </w:rPr>
        <w:t xml:space="preserve"> ступень – 27 обучающихся, 2 ступень –62</w:t>
      </w:r>
      <w:r w:rsidRPr="00B07114">
        <w:rPr>
          <w:bCs/>
          <w:szCs w:val="26"/>
        </w:rPr>
        <w:t xml:space="preserve"> обучающихся. Обеспеченность специалистами в сфере образования и дошкольного образования составляет 100%.</w:t>
      </w:r>
    </w:p>
    <w:p w:rsidR="0095783D" w:rsidRPr="009963A5" w:rsidRDefault="005C1165" w:rsidP="0095783D">
      <w:pPr>
        <w:tabs>
          <w:tab w:val="left" w:pos="1440"/>
        </w:tabs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Коллектив школы составляет 32</w:t>
      </w:r>
      <w:r w:rsidR="0095783D" w:rsidRPr="00B07114">
        <w:rPr>
          <w:lang w:eastAsia="ar-SA"/>
        </w:rPr>
        <w:t xml:space="preserve"> человека</w:t>
      </w:r>
      <w:r>
        <w:rPr>
          <w:lang w:eastAsia="ar-SA"/>
        </w:rPr>
        <w:t xml:space="preserve"> из них 21 педагог,  и 13 человек тех. перс</w:t>
      </w:r>
      <w:r w:rsidR="0095783D" w:rsidRPr="009963A5">
        <w:rPr>
          <w:lang w:eastAsia="ar-SA"/>
        </w:rPr>
        <w:t xml:space="preserve"> средний возраст педагогов составляет 45 лет. Все педагоги имеют образование.</w:t>
      </w:r>
    </w:p>
    <w:p w:rsidR="0095783D" w:rsidRPr="009133DC" w:rsidRDefault="0095783D" w:rsidP="0095783D">
      <w:pPr>
        <w:widowControl w:val="0"/>
        <w:autoSpaceDE w:val="0"/>
        <w:autoSpaceDN w:val="0"/>
        <w:adjustRightInd w:val="0"/>
        <w:ind w:firstLine="645"/>
        <w:jc w:val="both"/>
        <w:rPr>
          <w:rFonts w:eastAsia="Calibri"/>
        </w:rPr>
      </w:pPr>
      <w:r w:rsidRPr="009963A5">
        <w:rPr>
          <w:rFonts w:eastAsia="Calibri"/>
        </w:rPr>
        <w:t>К числу «сильных» сторон образовательной организации следует отнести достаточно высокую теоретическую подготовку педагогов, благоприятный</w:t>
      </w:r>
      <w:r w:rsidRPr="009133DC">
        <w:rPr>
          <w:rFonts w:eastAsia="Calibri"/>
        </w:rPr>
        <w:t xml:space="preserve"> нравственно-психологический климат в педагогическом коллективе.</w:t>
      </w:r>
    </w:p>
    <w:p w:rsidR="0095783D" w:rsidRPr="009133DC" w:rsidRDefault="005C1165" w:rsidP="0095783D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Бурхун</w:t>
      </w:r>
      <w:r w:rsidR="0095783D" w:rsidRPr="009133DC">
        <w:rPr>
          <w:lang w:eastAsia="ar-SA"/>
        </w:rPr>
        <w:t>ская основная общеобразовательная школа участвует в следующих Федеральных программах:</w:t>
      </w:r>
    </w:p>
    <w:p w:rsidR="0095783D" w:rsidRPr="009133DC" w:rsidRDefault="0095783D" w:rsidP="0095783D">
      <w:pPr>
        <w:suppressAutoHyphens/>
        <w:jc w:val="both"/>
        <w:rPr>
          <w:lang w:eastAsia="ar-SA"/>
        </w:rPr>
      </w:pPr>
      <w:r w:rsidRPr="009133DC">
        <w:rPr>
          <w:lang w:eastAsia="ar-SA"/>
        </w:rPr>
        <w:t>1.</w:t>
      </w:r>
      <w:r>
        <w:rPr>
          <w:lang w:eastAsia="ar-SA"/>
        </w:rPr>
        <w:t xml:space="preserve"> </w:t>
      </w:r>
      <w:r w:rsidRPr="009133DC">
        <w:rPr>
          <w:lang w:eastAsia="ar-SA"/>
        </w:rPr>
        <w:t>Образовательная программа начального общего образования.</w:t>
      </w:r>
    </w:p>
    <w:p w:rsidR="0095783D" w:rsidRPr="009133DC" w:rsidRDefault="0095783D" w:rsidP="0095783D">
      <w:pPr>
        <w:suppressAutoHyphens/>
        <w:jc w:val="both"/>
        <w:rPr>
          <w:lang w:eastAsia="ar-SA"/>
        </w:rPr>
      </w:pPr>
      <w:r w:rsidRPr="009133DC">
        <w:rPr>
          <w:lang w:eastAsia="ar-SA"/>
        </w:rPr>
        <w:t>2.</w:t>
      </w:r>
      <w:r>
        <w:rPr>
          <w:lang w:eastAsia="ar-SA"/>
        </w:rPr>
        <w:t xml:space="preserve"> </w:t>
      </w:r>
      <w:r w:rsidRPr="009133DC">
        <w:rPr>
          <w:lang w:eastAsia="ar-SA"/>
        </w:rPr>
        <w:t>Образовательная программа основного общего образования, реализующая ФГОС ООО в 5-</w:t>
      </w:r>
      <w:r>
        <w:rPr>
          <w:lang w:eastAsia="ar-SA"/>
        </w:rPr>
        <w:t>9</w:t>
      </w:r>
      <w:r w:rsidRPr="009133DC">
        <w:rPr>
          <w:lang w:eastAsia="ar-SA"/>
        </w:rPr>
        <w:t xml:space="preserve"> классах.</w:t>
      </w:r>
    </w:p>
    <w:p w:rsidR="0095783D" w:rsidRPr="009133DC" w:rsidRDefault="0095783D" w:rsidP="0095783D">
      <w:pPr>
        <w:suppressAutoHyphens/>
        <w:jc w:val="both"/>
        <w:rPr>
          <w:lang w:eastAsia="ar-SA"/>
        </w:rPr>
      </w:pPr>
      <w:r w:rsidRPr="009133DC">
        <w:rPr>
          <w:lang w:eastAsia="ar-SA"/>
        </w:rPr>
        <w:t>3.</w:t>
      </w:r>
      <w:r>
        <w:rPr>
          <w:lang w:eastAsia="ar-SA"/>
        </w:rPr>
        <w:t xml:space="preserve"> Адаптированная основная образовательная программа образования </w:t>
      </w:r>
      <w:proofErr w:type="gramStart"/>
      <w:r>
        <w:rPr>
          <w:lang w:eastAsia="ar-SA"/>
        </w:rPr>
        <w:t>обучающихся</w:t>
      </w:r>
      <w:proofErr w:type="gramEnd"/>
      <w:r>
        <w:rPr>
          <w:lang w:eastAsia="ar-SA"/>
        </w:rPr>
        <w:t xml:space="preserve"> с умственной отсталостью.</w:t>
      </w:r>
    </w:p>
    <w:p w:rsidR="0095783D" w:rsidRPr="009133DC" w:rsidRDefault="0095783D" w:rsidP="0095783D">
      <w:pPr>
        <w:suppressAutoHyphens/>
        <w:ind w:firstLine="709"/>
        <w:jc w:val="both"/>
        <w:rPr>
          <w:lang w:eastAsia="ar-SA"/>
        </w:rPr>
      </w:pPr>
      <w:r w:rsidRPr="009133DC">
        <w:rPr>
          <w:lang w:eastAsia="ar-SA"/>
        </w:rPr>
        <w:t>Основной задачей является:</w:t>
      </w:r>
    </w:p>
    <w:p w:rsidR="0095783D" w:rsidRPr="009133DC" w:rsidRDefault="0095783D" w:rsidP="0095783D">
      <w:pPr>
        <w:suppressAutoHyphens/>
        <w:jc w:val="both"/>
        <w:rPr>
          <w:lang w:eastAsia="ar-SA"/>
        </w:rPr>
      </w:pPr>
      <w:r w:rsidRPr="009133DC">
        <w:rPr>
          <w:lang w:eastAsia="ar-SA"/>
        </w:rPr>
        <w:t>-повышение воспитательной функции образовательных учреждений;</w:t>
      </w:r>
    </w:p>
    <w:p w:rsidR="0095783D" w:rsidRPr="009133DC" w:rsidRDefault="0095783D" w:rsidP="0095783D">
      <w:pPr>
        <w:suppressAutoHyphens/>
        <w:jc w:val="both"/>
        <w:rPr>
          <w:lang w:eastAsia="ar-SA"/>
        </w:rPr>
      </w:pPr>
      <w:r w:rsidRPr="009133DC">
        <w:rPr>
          <w:lang w:eastAsia="ar-SA"/>
        </w:rPr>
        <w:lastRenderedPageBreak/>
        <w:t>-повышение влияния образовательных учреждений на социализацию и самоопределение личности школьника его адаптацию к новым экономическим условиям.</w:t>
      </w:r>
    </w:p>
    <w:p w:rsidR="0095783D" w:rsidRPr="009133DC" w:rsidRDefault="0095783D" w:rsidP="0095783D">
      <w:pPr>
        <w:suppressAutoHyphens/>
        <w:jc w:val="both"/>
        <w:rPr>
          <w:lang w:eastAsia="ar-SA"/>
        </w:rPr>
      </w:pPr>
      <w:r w:rsidRPr="009133DC">
        <w:rPr>
          <w:lang w:eastAsia="ar-SA"/>
        </w:rPr>
        <w:t>-укрепление учебно-материальной базы образовательных учреждений для осуществления на качественном уровне учебного процесса.</w:t>
      </w:r>
    </w:p>
    <w:p w:rsidR="0095783D" w:rsidRPr="009133DC" w:rsidRDefault="0095783D" w:rsidP="0095783D">
      <w:pPr>
        <w:suppressAutoHyphens/>
        <w:jc w:val="both"/>
      </w:pPr>
      <w:r w:rsidRPr="009133DC">
        <w:rPr>
          <w:lang w:eastAsia="ar-SA"/>
        </w:rPr>
        <w:t xml:space="preserve">- укрепление кадрового потенциала, для этого необходимо привлечение молодых специалистов для расширения сферы образовательных услуг </w:t>
      </w:r>
      <w:r w:rsidRPr="009133DC">
        <w:t>(образование групп продленного дня, образование кружков детского творчества, занятий борьбой)</w:t>
      </w:r>
    </w:p>
    <w:p w:rsidR="0095783D" w:rsidRPr="009133DC" w:rsidRDefault="0095783D" w:rsidP="0095783D">
      <w:pPr>
        <w:suppressAutoHyphens/>
        <w:jc w:val="both"/>
        <w:rPr>
          <w:lang w:eastAsia="ar-SA"/>
        </w:rPr>
      </w:pPr>
      <w:r w:rsidRPr="009133DC">
        <w:rPr>
          <w:lang w:eastAsia="ar-SA"/>
        </w:rPr>
        <w:t>- повышение квалификации педагогических работников.</w:t>
      </w:r>
    </w:p>
    <w:p w:rsidR="0095783D" w:rsidRPr="009133DC" w:rsidRDefault="0095783D" w:rsidP="0095783D">
      <w:pPr>
        <w:suppressAutoHyphens/>
        <w:jc w:val="both"/>
        <w:rPr>
          <w:lang w:eastAsia="ar-SA"/>
        </w:rPr>
      </w:pPr>
      <w:r w:rsidRPr="009133DC">
        <w:rPr>
          <w:lang w:eastAsia="ar-SA"/>
        </w:rPr>
        <w:t>Основной причиной в данной ситуации является отсутствие условий для стимулирования педагогических работников.</w:t>
      </w:r>
    </w:p>
    <w:p w:rsidR="0095783D" w:rsidRPr="009133DC" w:rsidRDefault="0095783D" w:rsidP="0095783D">
      <w:pPr>
        <w:tabs>
          <w:tab w:val="left" w:pos="1440"/>
        </w:tabs>
        <w:suppressAutoHyphens/>
        <w:ind w:firstLine="709"/>
        <w:jc w:val="both"/>
        <w:rPr>
          <w:lang w:eastAsia="ar-SA"/>
        </w:rPr>
      </w:pPr>
      <w:r w:rsidRPr="009133DC">
        <w:rPr>
          <w:lang w:eastAsia="ar-SA"/>
        </w:rPr>
        <w:t>Для учащих</w:t>
      </w:r>
      <w:r>
        <w:rPr>
          <w:lang w:eastAsia="ar-SA"/>
        </w:rPr>
        <w:t>ся организовано горячее питание.</w:t>
      </w:r>
      <w:r w:rsidRPr="009133DC">
        <w:rPr>
          <w:lang w:eastAsia="ar-SA"/>
        </w:rPr>
        <w:t xml:space="preserve"> </w:t>
      </w:r>
      <w:proofErr w:type="gramStart"/>
      <w:r>
        <w:rPr>
          <w:lang w:eastAsia="ar-SA"/>
        </w:rPr>
        <w:t>О</w:t>
      </w:r>
      <w:r w:rsidRPr="009133DC">
        <w:rPr>
          <w:lang w:eastAsia="ar-SA"/>
        </w:rPr>
        <w:t>бучающи</w:t>
      </w:r>
      <w:r>
        <w:rPr>
          <w:lang w:eastAsia="ar-SA"/>
        </w:rPr>
        <w:t>еся</w:t>
      </w:r>
      <w:proofErr w:type="gramEnd"/>
      <w:r>
        <w:rPr>
          <w:lang w:eastAsia="ar-SA"/>
        </w:rPr>
        <w:t xml:space="preserve"> начальных классов</w:t>
      </w:r>
      <w:r w:rsidRPr="009133DC">
        <w:rPr>
          <w:lang w:eastAsia="ar-SA"/>
        </w:rPr>
        <w:t xml:space="preserve"> питаются на «социальном столе».</w:t>
      </w:r>
    </w:p>
    <w:p w:rsidR="0095783D" w:rsidRPr="009133DC" w:rsidRDefault="0095783D" w:rsidP="0095783D">
      <w:pPr>
        <w:tabs>
          <w:tab w:val="left" w:pos="1440"/>
        </w:tabs>
        <w:suppressAutoHyphens/>
        <w:ind w:firstLine="709"/>
        <w:jc w:val="both"/>
        <w:rPr>
          <w:lang w:eastAsia="ar-SA"/>
        </w:rPr>
      </w:pPr>
      <w:r w:rsidRPr="009133DC">
        <w:rPr>
          <w:lang w:eastAsia="ar-SA"/>
        </w:rPr>
        <w:t>В школе имеется в достаточном количестве необходимого оборудования, отвечающего современным требованиям.</w:t>
      </w:r>
    </w:p>
    <w:p w:rsidR="0095783D" w:rsidRPr="009133DC" w:rsidRDefault="0095783D" w:rsidP="0095783D">
      <w:pPr>
        <w:tabs>
          <w:tab w:val="left" w:pos="1440"/>
        </w:tabs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К</w:t>
      </w:r>
      <w:r w:rsidR="005C1165">
        <w:rPr>
          <w:lang w:eastAsia="ar-SA"/>
        </w:rPr>
        <w:t>оличество компьютеров в школе 18</w:t>
      </w:r>
      <w:r w:rsidRPr="009133DC">
        <w:rPr>
          <w:lang w:eastAsia="ar-SA"/>
        </w:rPr>
        <w:t xml:space="preserve">. Из них </w:t>
      </w:r>
      <w:r w:rsidR="005C1165">
        <w:rPr>
          <w:lang w:eastAsia="ar-SA"/>
        </w:rPr>
        <w:t xml:space="preserve">применяемых в учебном процессе </w:t>
      </w:r>
    </w:p>
    <w:p w:rsidR="0095783D" w:rsidRPr="009133DC" w:rsidRDefault="005C1165" w:rsidP="0095783D">
      <w:pPr>
        <w:tabs>
          <w:tab w:val="left" w:pos="1440"/>
        </w:tabs>
        <w:suppressAutoHyphens/>
        <w:jc w:val="both"/>
        <w:rPr>
          <w:lang w:eastAsia="ar-SA"/>
        </w:rPr>
      </w:pPr>
      <w:r>
        <w:rPr>
          <w:lang w:eastAsia="ar-SA"/>
        </w:rPr>
        <w:t>В МОУ «Бурхунская С</w:t>
      </w:r>
      <w:r w:rsidR="0095783D" w:rsidRPr="009133DC">
        <w:rPr>
          <w:lang w:eastAsia="ar-SA"/>
        </w:rPr>
        <w:t xml:space="preserve">ОШ» проводится внеурочная деятельность в форме: </w:t>
      </w:r>
    </w:p>
    <w:p w:rsidR="0095783D" w:rsidRPr="009133DC" w:rsidRDefault="0095783D" w:rsidP="0095783D">
      <w:pPr>
        <w:tabs>
          <w:tab w:val="left" w:pos="1440"/>
        </w:tabs>
        <w:suppressAutoHyphens/>
        <w:jc w:val="both"/>
        <w:rPr>
          <w:lang w:eastAsia="ar-SA"/>
        </w:rPr>
      </w:pPr>
      <w:r w:rsidRPr="009133DC">
        <w:rPr>
          <w:lang w:eastAsia="ar-SA"/>
        </w:rPr>
        <w:t>-Изостудия;</w:t>
      </w:r>
    </w:p>
    <w:p w:rsidR="0095783D" w:rsidRDefault="0095783D" w:rsidP="0095783D">
      <w:pPr>
        <w:tabs>
          <w:tab w:val="left" w:pos="1440"/>
        </w:tabs>
        <w:suppressAutoHyphens/>
        <w:jc w:val="both"/>
        <w:rPr>
          <w:lang w:eastAsia="ar-SA"/>
        </w:rPr>
      </w:pPr>
      <w:r w:rsidRPr="009133DC">
        <w:rPr>
          <w:lang w:eastAsia="ar-SA"/>
        </w:rPr>
        <w:t>-Спортивные секции.</w:t>
      </w:r>
    </w:p>
    <w:p w:rsidR="0095783D" w:rsidRPr="00871F06" w:rsidRDefault="0095783D" w:rsidP="0095783D">
      <w:pPr>
        <w:tabs>
          <w:tab w:val="left" w:pos="1440"/>
        </w:tabs>
        <w:suppressAutoHyphens/>
        <w:ind w:firstLine="709"/>
        <w:jc w:val="both"/>
        <w:rPr>
          <w:lang w:eastAsia="ar-SA"/>
        </w:rPr>
      </w:pPr>
      <w:r w:rsidRPr="00871F06">
        <w:rPr>
          <w:lang w:eastAsia="ar-SA"/>
        </w:rPr>
        <w:t>По оценке 202</w:t>
      </w:r>
      <w:r w:rsidR="00A33592">
        <w:rPr>
          <w:lang w:eastAsia="ar-SA"/>
        </w:rPr>
        <w:t>4</w:t>
      </w:r>
      <w:r w:rsidRPr="00871F06">
        <w:rPr>
          <w:lang w:eastAsia="ar-SA"/>
        </w:rPr>
        <w:t xml:space="preserve"> года и в перспективе на 202</w:t>
      </w:r>
      <w:r w:rsidR="00A33592">
        <w:rPr>
          <w:lang w:eastAsia="ar-SA"/>
        </w:rPr>
        <w:t>5</w:t>
      </w:r>
      <w:r>
        <w:rPr>
          <w:lang w:eastAsia="ar-SA"/>
        </w:rPr>
        <w:t>-202</w:t>
      </w:r>
      <w:r w:rsidR="00A33592">
        <w:rPr>
          <w:lang w:eastAsia="ar-SA"/>
        </w:rPr>
        <w:t>7</w:t>
      </w:r>
      <w:r w:rsidRPr="00871F06">
        <w:rPr>
          <w:lang w:eastAsia="ar-SA"/>
        </w:rPr>
        <w:t xml:space="preserve"> гг. существует необходимость </w:t>
      </w:r>
      <w:r>
        <w:rPr>
          <w:lang w:eastAsia="ar-SA"/>
        </w:rPr>
        <w:t>текущего</w:t>
      </w:r>
      <w:r w:rsidRPr="00871F06">
        <w:rPr>
          <w:lang w:eastAsia="ar-SA"/>
        </w:rPr>
        <w:t xml:space="preserve"> ремонта </w:t>
      </w:r>
      <w:r>
        <w:rPr>
          <w:lang w:eastAsia="ar-SA"/>
        </w:rPr>
        <w:t>здания.</w:t>
      </w:r>
    </w:p>
    <w:p w:rsidR="00E34D4C" w:rsidRDefault="00E34D4C" w:rsidP="00E34D4C">
      <w:pPr>
        <w:tabs>
          <w:tab w:val="left" w:pos="1440"/>
        </w:tabs>
      </w:pPr>
      <w:r>
        <w:t xml:space="preserve">                                                                  </w:t>
      </w:r>
    </w:p>
    <w:p w:rsidR="0095783D" w:rsidRPr="00E34D4C" w:rsidRDefault="00E34D4C" w:rsidP="00E34D4C">
      <w:pPr>
        <w:tabs>
          <w:tab w:val="left" w:pos="1440"/>
        </w:tabs>
        <w:rPr>
          <w:b/>
        </w:rPr>
      </w:pPr>
      <w:r>
        <w:t xml:space="preserve">                                                                </w:t>
      </w:r>
      <w:r w:rsidR="0095783D" w:rsidRPr="00E34D4C">
        <w:rPr>
          <w:b/>
        </w:rPr>
        <w:t>Культура</w:t>
      </w:r>
    </w:p>
    <w:p w:rsidR="00E34D4C" w:rsidRDefault="00E34D4C" w:rsidP="0095783D">
      <w:pPr>
        <w:tabs>
          <w:tab w:val="left" w:pos="1440"/>
        </w:tabs>
        <w:ind w:firstLine="709"/>
        <w:jc w:val="both"/>
      </w:pPr>
    </w:p>
    <w:p w:rsidR="0095783D" w:rsidRPr="009E7BC9" w:rsidRDefault="00E34D4C" w:rsidP="0095783D">
      <w:pPr>
        <w:tabs>
          <w:tab w:val="left" w:pos="1440"/>
        </w:tabs>
        <w:ind w:firstLine="709"/>
        <w:jc w:val="both"/>
        <w:rPr>
          <w:b/>
          <w:i/>
        </w:rPr>
      </w:pPr>
      <w:r>
        <w:t>На территории Бурхун</w:t>
      </w:r>
      <w:r w:rsidR="0095783D" w:rsidRPr="009E7BC9">
        <w:t>ского сельского поселения находится МКУК «Культурно-</w:t>
      </w:r>
      <w:r w:rsidR="005C1165">
        <w:t>досуговый центр с</w:t>
      </w:r>
      <w:proofErr w:type="gramStart"/>
      <w:r w:rsidR="005C1165">
        <w:t>.Б</w:t>
      </w:r>
      <w:proofErr w:type="gramEnd"/>
      <w:r w:rsidR="005C1165">
        <w:t>урхун</w:t>
      </w:r>
      <w:r w:rsidR="0095783D" w:rsidRPr="009E7BC9">
        <w:t>». В подразделение КДЦ н</w:t>
      </w:r>
      <w:r w:rsidR="005C1165">
        <w:t>аходится сельская библиотека 1,0 штатная</w:t>
      </w:r>
      <w:r w:rsidR="0095783D" w:rsidRPr="009E7BC9">
        <w:t xml:space="preserve"> единиц</w:t>
      </w:r>
      <w:r w:rsidR="005C1165">
        <w:t>а</w:t>
      </w:r>
      <w:r w:rsidR="0095783D" w:rsidRPr="009E7BC9">
        <w:t>. Книжный фонд библиотеки составляет – 5419 ед.</w:t>
      </w:r>
    </w:p>
    <w:p w:rsidR="0095783D" w:rsidRPr="009E7BC9" w:rsidRDefault="0095783D" w:rsidP="0095783D">
      <w:pPr>
        <w:ind w:firstLine="709"/>
        <w:jc w:val="both"/>
      </w:pPr>
      <w:r w:rsidRPr="009E7BC9">
        <w:t>Численность работ</w:t>
      </w:r>
      <w:r w:rsidR="005C1165">
        <w:t>ников МКУК «КДЦ п. Бурхун</w:t>
      </w:r>
      <w:r w:rsidRPr="009E7BC9">
        <w:t xml:space="preserve">» по штатному расписанию составляет </w:t>
      </w:r>
      <w:r w:rsidR="00F56EB0">
        <w:t>4,6</w:t>
      </w:r>
      <w:r w:rsidRPr="00A56109">
        <w:t xml:space="preserve"> </w:t>
      </w:r>
      <w:r w:rsidRPr="009E7BC9">
        <w:t>единиц.</w:t>
      </w:r>
    </w:p>
    <w:p w:rsidR="0095783D" w:rsidRPr="003F79B8" w:rsidRDefault="0095783D" w:rsidP="0095783D">
      <w:pPr>
        <w:ind w:firstLine="709"/>
        <w:jc w:val="both"/>
      </w:pPr>
      <w:r w:rsidRPr="009E7BC9">
        <w:t>Работники КДЦ проводят различные мероприятия, ведут кружковую работу, проводят различные праздники, концерты, вечера, танцы и др. для досуга населения</w:t>
      </w:r>
      <w:r>
        <w:t>.</w:t>
      </w:r>
    </w:p>
    <w:p w:rsidR="0095783D" w:rsidRDefault="0095783D" w:rsidP="0095783D">
      <w:pPr>
        <w:rPr>
          <w:b/>
          <w:i/>
        </w:rPr>
      </w:pPr>
    </w:p>
    <w:p w:rsidR="00252697" w:rsidRPr="00E34D4C" w:rsidRDefault="002A7381" w:rsidP="002A7381">
      <w:pPr>
        <w:jc w:val="center"/>
        <w:rPr>
          <w:rFonts w:eastAsia="Calibri"/>
          <w:b/>
          <w:lang w:eastAsia="en-US"/>
        </w:rPr>
      </w:pPr>
      <w:r w:rsidRPr="00E34D4C">
        <w:rPr>
          <w:rFonts w:eastAsia="Calibri"/>
          <w:b/>
          <w:lang w:eastAsia="en-US"/>
        </w:rPr>
        <w:t>Контрольные показатели</w:t>
      </w:r>
    </w:p>
    <w:tbl>
      <w:tblPr>
        <w:tblStyle w:val="210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118"/>
        <w:gridCol w:w="709"/>
        <w:gridCol w:w="709"/>
        <w:gridCol w:w="709"/>
        <w:gridCol w:w="850"/>
        <w:gridCol w:w="567"/>
        <w:gridCol w:w="709"/>
        <w:gridCol w:w="709"/>
        <w:gridCol w:w="850"/>
      </w:tblGrid>
      <w:tr w:rsidR="00252697" w:rsidRPr="0091262A" w:rsidTr="006057C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697" w:rsidRPr="0091262A" w:rsidRDefault="00252697" w:rsidP="006057C2"/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697" w:rsidRPr="0091262A" w:rsidRDefault="00252697" w:rsidP="006057C2">
            <w:pPr>
              <w:rPr>
                <w:b/>
              </w:rPr>
            </w:pPr>
            <w:r w:rsidRPr="0091262A">
              <w:rPr>
                <w:b/>
              </w:rPr>
              <w:t>Наименование показателей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7" w:rsidRPr="0091262A" w:rsidRDefault="00252697" w:rsidP="006057C2">
            <w:pPr>
              <w:jc w:val="center"/>
              <w:rPr>
                <w:b/>
              </w:rPr>
            </w:pPr>
          </w:p>
          <w:p w:rsidR="00252697" w:rsidRPr="0091262A" w:rsidRDefault="00252697" w:rsidP="006057C2">
            <w:pPr>
              <w:jc w:val="center"/>
              <w:rPr>
                <w:b/>
              </w:rPr>
            </w:pPr>
            <w:r w:rsidRPr="0091262A">
              <w:rPr>
                <w:b/>
              </w:rPr>
              <w:t>2023 г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7" w:rsidRPr="0091262A" w:rsidRDefault="00252697" w:rsidP="006057C2">
            <w:pPr>
              <w:jc w:val="center"/>
              <w:rPr>
                <w:b/>
              </w:rPr>
            </w:pPr>
          </w:p>
          <w:p w:rsidR="00252697" w:rsidRPr="0091262A" w:rsidRDefault="00252697" w:rsidP="006057C2">
            <w:pPr>
              <w:jc w:val="center"/>
              <w:rPr>
                <w:b/>
              </w:rPr>
            </w:pPr>
            <w:r w:rsidRPr="0091262A">
              <w:rPr>
                <w:b/>
              </w:rPr>
              <w:t>2024 г</w:t>
            </w:r>
          </w:p>
        </w:tc>
      </w:tr>
      <w:tr w:rsidR="00252697" w:rsidRPr="0091262A" w:rsidTr="006057C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697" w:rsidRPr="0091262A" w:rsidRDefault="00252697" w:rsidP="006057C2">
            <w:pPr>
              <w:jc w:val="center"/>
            </w:pPr>
            <w:r w:rsidRPr="0091262A">
              <w:t>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697" w:rsidRPr="0091262A" w:rsidRDefault="00252697" w:rsidP="006057C2">
            <w:r w:rsidRPr="0091262A">
              <w:t>Число клубных формирований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7" w:rsidRPr="0091262A" w:rsidRDefault="00252697" w:rsidP="006057C2">
            <w:pPr>
              <w:jc w:val="center"/>
            </w:pPr>
            <w:r w:rsidRPr="0091262A">
              <w:t>11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7" w:rsidRPr="0091262A" w:rsidRDefault="00252697" w:rsidP="006057C2">
            <w:pPr>
              <w:jc w:val="center"/>
            </w:pPr>
            <w:r w:rsidRPr="0091262A">
              <w:t>11</w:t>
            </w:r>
          </w:p>
        </w:tc>
      </w:tr>
      <w:tr w:rsidR="00252697" w:rsidRPr="0091262A" w:rsidTr="006057C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697" w:rsidRPr="0091262A" w:rsidRDefault="00252697" w:rsidP="006057C2">
            <w:pPr>
              <w:jc w:val="center"/>
            </w:pPr>
            <w:r w:rsidRPr="0091262A">
              <w:t>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697" w:rsidRPr="0091262A" w:rsidRDefault="00252697" w:rsidP="006057C2">
            <w:r w:rsidRPr="0091262A">
              <w:t>Участников в них: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7" w:rsidRPr="0091262A" w:rsidRDefault="00252697" w:rsidP="006057C2">
            <w:pPr>
              <w:jc w:val="center"/>
            </w:pPr>
            <w:r w:rsidRPr="0091262A">
              <w:t>160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7" w:rsidRPr="0091262A" w:rsidRDefault="00252697" w:rsidP="006057C2">
            <w:pPr>
              <w:jc w:val="center"/>
            </w:pPr>
            <w:r w:rsidRPr="0091262A">
              <w:t>164</w:t>
            </w:r>
          </w:p>
        </w:tc>
      </w:tr>
      <w:tr w:rsidR="00252697" w:rsidRPr="0091262A" w:rsidTr="006057C2">
        <w:trPr>
          <w:trHeight w:val="8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697" w:rsidRPr="0091262A" w:rsidRDefault="00252697" w:rsidP="006057C2">
            <w:pPr>
              <w:jc w:val="center"/>
            </w:pPr>
            <w:r w:rsidRPr="0091262A">
              <w:t>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697" w:rsidRPr="0091262A" w:rsidRDefault="00252697" w:rsidP="006057C2">
            <w:r w:rsidRPr="0091262A">
              <w:t>Число  клубных  формирований   для детей до 14лет.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7" w:rsidRPr="0091262A" w:rsidRDefault="00252697" w:rsidP="006057C2">
            <w:pPr>
              <w:jc w:val="center"/>
            </w:pPr>
            <w:r w:rsidRPr="0091262A">
              <w:t>8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7" w:rsidRPr="0091262A" w:rsidRDefault="00252697" w:rsidP="006057C2">
            <w:pPr>
              <w:jc w:val="center"/>
            </w:pPr>
            <w:r w:rsidRPr="0091262A">
              <w:t>9</w:t>
            </w:r>
          </w:p>
        </w:tc>
      </w:tr>
      <w:tr w:rsidR="00252697" w:rsidRPr="0091262A" w:rsidTr="006057C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697" w:rsidRPr="0091262A" w:rsidRDefault="00252697" w:rsidP="006057C2">
            <w:pPr>
              <w:jc w:val="center"/>
            </w:pPr>
            <w:r w:rsidRPr="0091262A">
              <w:t>4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697" w:rsidRPr="0091262A" w:rsidRDefault="00252697" w:rsidP="006057C2">
            <w:r w:rsidRPr="0091262A">
              <w:t>Число участников в них: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7" w:rsidRPr="0091262A" w:rsidRDefault="00252697" w:rsidP="006057C2">
            <w:pPr>
              <w:jc w:val="center"/>
            </w:pPr>
            <w:r w:rsidRPr="0091262A">
              <w:t>74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7" w:rsidRPr="0091262A" w:rsidRDefault="00252697" w:rsidP="006057C2">
            <w:pPr>
              <w:jc w:val="center"/>
            </w:pPr>
            <w:r w:rsidRPr="0091262A">
              <w:t>138</w:t>
            </w:r>
          </w:p>
        </w:tc>
      </w:tr>
      <w:tr w:rsidR="00252697" w:rsidRPr="0091262A" w:rsidTr="006057C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697" w:rsidRPr="0091262A" w:rsidRDefault="00252697" w:rsidP="006057C2">
            <w:pPr>
              <w:jc w:val="center"/>
            </w:pPr>
            <w:r w:rsidRPr="0091262A">
              <w:t>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697" w:rsidRPr="0091262A" w:rsidRDefault="00252697" w:rsidP="006057C2">
            <w:r w:rsidRPr="0091262A">
              <w:t>Количество культурно-</w:t>
            </w:r>
          </w:p>
          <w:p w:rsidR="00252697" w:rsidRPr="0091262A" w:rsidRDefault="00252697" w:rsidP="006057C2">
            <w:r w:rsidRPr="0091262A">
              <w:t>досуговых мероприятий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7" w:rsidRPr="0091262A" w:rsidRDefault="00252697" w:rsidP="006057C2">
            <w:pPr>
              <w:jc w:val="center"/>
            </w:pPr>
            <w:r w:rsidRPr="0091262A">
              <w:t>161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7" w:rsidRPr="0091262A" w:rsidRDefault="00252697" w:rsidP="006057C2">
            <w:pPr>
              <w:jc w:val="center"/>
            </w:pPr>
            <w:r w:rsidRPr="0091262A">
              <w:t>162</w:t>
            </w:r>
          </w:p>
        </w:tc>
      </w:tr>
      <w:tr w:rsidR="00252697" w:rsidRPr="0091262A" w:rsidTr="006057C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697" w:rsidRPr="0091262A" w:rsidRDefault="00252697" w:rsidP="006057C2">
            <w:pPr>
              <w:jc w:val="center"/>
            </w:pPr>
            <w:r w:rsidRPr="0091262A">
              <w:t>6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697" w:rsidRPr="0091262A" w:rsidRDefault="00252697" w:rsidP="006057C2">
            <w:r w:rsidRPr="0091262A">
              <w:t>Из них для детей до 14 лет   включительно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7" w:rsidRPr="0091262A" w:rsidRDefault="00252697" w:rsidP="006057C2">
            <w:pPr>
              <w:jc w:val="center"/>
            </w:pPr>
            <w:r w:rsidRPr="0091262A">
              <w:t>123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7" w:rsidRPr="0091262A" w:rsidRDefault="00252697" w:rsidP="006057C2">
            <w:pPr>
              <w:jc w:val="center"/>
            </w:pPr>
            <w:r w:rsidRPr="0091262A">
              <w:t>125</w:t>
            </w:r>
          </w:p>
        </w:tc>
      </w:tr>
      <w:tr w:rsidR="00252697" w:rsidRPr="0091262A" w:rsidTr="006057C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697" w:rsidRPr="0091262A" w:rsidRDefault="00252697" w:rsidP="006057C2">
            <w:pPr>
              <w:jc w:val="center"/>
            </w:pPr>
            <w:r w:rsidRPr="0091262A">
              <w:t>7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697" w:rsidRPr="0091262A" w:rsidRDefault="00252697" w:rsidP="006057C2">
            <w:r w:rsidRPr="0091262A">
              <w:t>Количество мероприятий</w:t>
            </w:r>
          </w:p>
          <w:p w:rsidR="00252697" w:rsidRPr="0091262A" w:rsidRDefault="00252697" w:rsidP="006057C2">
            <w:r w:rsidRPr="0091262A">
              <w:t>на платной основе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7" w:rsidRPr="0091262A" w:rsidRDefault="00252697" w:rsidP="006057C2">
            <w:pPr>
              <w:jc w:val="center"/>
            </w:pPr>
            <w:r w:rsidRPr="0091262A">
              <w:t>52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7" w:rsidRPr="0091262A" w:rsidRDefault="00252697" w:rsidP="006057C2">
            <w:pPr>
              <w:jc w:val="center"/>
            </w:pPr>
            <w:r w:rsidRPr="0091262A">
              <w:t>54</w:t>
            </w:r>
          </w:p>
        </w:tc>
      </w:tr>
      <w:tr w:rsidR="00252697" w:rsidRPr="0091262A" w:rsidTr="006057C2">
        <w:trPr>
          <w:trHeight w:val="8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7" w:rsidRPr="0091262A" w:rsidRDefault="00252697" w:rsidP="006057C2">
            <w:pPr>
              <w:ind w:left="108"/>
            </w:pPr>
          </w:p>
          <w:p w:rsidR="00252697" w:rsidRPr="0091262A" w:rsidRDefault="00252697" w:rsidP="006057C2">
            <w:pPr>
              <w:ind w:left="108"/>
            </w:pPr>
            <w:r w:rsidRPr="0091262A"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97" w:rsidRPr="0091262A" w:rsidRDefault="00252697" w:rsidP="006057C2">
            <w:pPr>
              <w:ind w:left="108"/>
            </w:pPr>
            <w:r w:rsidRPr="0091262A">
              <w:t>Из них для детей до 14лет</w:t>
            </w:r>
          </w:p>
          <w:p w:rsidR="00252697" w:rsidRPr="0091262A" w:rsidRDefault="00252697" w:rsidP="006057C2">
            <w:pPr>
              <w:ind w:left="108"/>
            </w:pPr>
            <w:r w:rsidRPr="0091262A">
              <w:t>включительно: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7" w:rsidRPr="0091262A" w:rsidRDefault="00252697" w:rsidP="006057C2">
            <w:pPr>
              <w:jc w:val="center"/>
            </w:pPr>
            <w:r w:rsidRPr="0091262A">
              <w:t>4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7" w:rsidRPr="0091262A" w:rsidRDefault="00252697" w:rsidP="006057C2">
            <w:pPr>
              <w:jc w:val="center"/>
            </w:pPr>
            <w:r w:rsidRPr="0091262A">
              <w:t>4</w:t>
            </w:r>
          </w:p>
        </w:tc>
      </w:tr>
      <w:tr w:rsidR="00252697" w:rsidRPr="0091262A" w:rsidTr="006057C2">
        <w:trPr>
          <w:trHeight w:val="3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7" w:rsidRPr="0091262A" w:rsidRDefault="00252697" w:rsidP="006057C2">
            <w:pPr>
              <w:ind w:left="108"/>
            </w:pPr>
          </w:p>
          <w:p w:rsidR="00252697" w:rsidRPr="0091262A" w:rsidRDefault="00252697" w:rsidP="006057C2">
            <w:pPr>
              <w:ind w:left="108"/>
            </w:pPr>
          </w:p>
          <w:p w:rsidR="00252697" w:rsidRPr="0091262A" w:rsidRDefault="00252697" w:rsidP="006057C2">
            <w:pPr>
              <w:ind w:left="108"/>
            </w:pPr>
            <w:r w:rsidRPr="0091262A">
              <w:lastRenderedPageBreak/>
              <w:t>9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7" w:rsidRPr="0091262A" w:rsidRDefault="00252697" w:rsidP="006057C2">
            <w:r w:rsidRPr="0091262A">
              <w:lastRenderedPageBreak/>
              <w:t xml:space="preserve">Общее  число посетителей   в  </w:t>
            </w:r>
            <w:r>
              <w:rPr>
                <w:b/>
              </w:rPr>
              <w:t>2024</w:t>
            </w:r>
            <w:r w:rsidRPr="0091262A">
              <w:rPr>
                <w:b/>
              </w:rPr>
              <w:t xml:space="preserve"> </w:t>
            </w:r>
            <w:r w:rsidRPr="0091262A">
              <w:t xml:space="preserve">году  </w:t>
            </w:r>
            <w:r w:rsidRPr="0091262A">
              <w:rPr>
                <w:b/>
              </w:rPr>
              <w:t xml:space="preserve">составит  </w:t>
            </w:r>
            <w:r w:rsidRPr="0091262A">
              <w:rPr>
                <w:b/>
              </w:rPr>
              <w:lastRenderedPageBreak/>
              <w:t xml:space="preserve">3256 </w:t>
            </w:r>
            <w:r w:rsidRPr="0091262A">
              <w:t>человек,  в том  числе по кварталам: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7" w:rsidRPr="0091262A" w:rsidRDefault="00252697" w:rsidP="006057C2">
            <w:pPr>
              <w:jc w:val="center"/>
              <w:rPr>
                <w:b/>
              </w:rPr>
            </w:pPr>
            <w:r w:rsidRPr="0091262A">
              <w:rPr>
                <w:b/>
              </w:rPr>
              <w:lastRenderedPageBreak/>
              <w:t>3600</w:t>
            </w:r>
          </w:p>
          <w:p w:rsidR="00252697" w:rsidRPr="0091262A" w:rsidRDefault="00252697" w:rsidP="006057C2">
            <w:pPr>
              <w:jc w:val="center"/>
              <w:rPr>
                <w:b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7" w:rsidRPr="0091262A" w:rsidRDefault="00252697" w:rsidP="006057C2">
            <w:pPr>
              <w:jc w:val="center"/>
              <w:rPr>
                <w:b/>
              </w:rPr>
            </w:pPr>
            <w:r w:rsidRPr="0091262A">
              <w:rPr>
                <w:b/>
              </w:rPr>
              <w:t>3680</w:t>
            </w:r>
          </w:p>
        </w:tc>
      </w:tr>
      <w:tr w:rsidR="00252697" w:rsidRPr="0091262A" w:rsidTr="006057C2">
        <w:trPr>
          <w:trHeight w:val="32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7" w:rsidRPr="0091262A" w:rsidRDefault="00252697" w:rsidP="006057C2">
            <w:pPr>
              <w:ind w:left="108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7" w:rsidRPr="0091262A" w:rsidRDefault="00252697" w:rsidP="006057C2"/>
        </w:tc>
        <w:tc>
          <w:tcPr>
            <w:tcW w:w="297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7" w:rsidRPr="0091262A" w:rsidRDefault="00252697" w:rsidP="006057C2">
            <w:pPr>
              <w:jc w:val="center"/>
              <w:rPr>
                <w:b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7" w:rsidRPr="0091262A" w:rsidRDefault="00252697" w:rsidP="006057C2">
            <w:pPr>
              <w:jc w:val="center"/>
              <w:rPr>
                <w:b/>
              </w:rPr>
            </w:pPr>
          </w:p>
        </w:tc>
      </w:tr>
      <w:tr w:rsidR="00252697" w:rsidRPr="0091262A" w:rsidTr="006057C2">
        <w:trPr>
          <w:trHeight w:val="3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697" w:rsidRPr="0091262A" w:rsidRDefault="00252697" w:rsidP="006057C2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697" w:rsidRPr="0091262A" w:rsidRDefault="00252697" w:rsidP="006057C2"/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7" w:rsidRPr="0091262A" w:rsidRDefault="00252697" w:rsidP="006057C2">
            <w:pPr>
              <w:jc w:val="center"/>
            </w:pPr>
            <w:r w:rsidRPr="0091262A">
              <w:t>1               2             3         4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7" w:rsidRPr="0091262A" w:rsidRDefault="00252697" w:rsidP="006057C2">
            <w:pPr>
              <w:jc w:val="center"/>
            </w:pPr>
            <w:r w:rsidRPr="0091262A">
              <w:t>1               2             3         4</w:t>
            </w:r>
          </w:p>
        </w:tc>
      </w:tr>
      <w:tr w:rsidR="00252697" w:rsidRPr="0091262A" w:rsidTr="006057C2">
        <w:trPr>
          <w:trHeight w:val="64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697" w:rsidRPr="0091262A" w:rsidRDefault="00252697" w:rsidP="006057C2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697" w:rsidRPr="0091262A" w:rsidRDefault="00252697" w:rsidP="006057C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7" w:rsidRPr="0091262A" w:rsidRDefault="00252697" w:rsidP="006057C2">
            <w:pPr>
              <w:jc w:val="center"/>
            </w:pPr>
            <w:r w:rsidRPr="0091262A">
              <w:t>1500</w:t>
            </w:r>
          </w:p>
          <w:p w:rsidR="00252697" w:rsidRPr="0091262A" w:rsidRDefault="00252697" w:rsidP="006057C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97" w:rsidRPr="0091262A" w:rsidRDefault="00252697" w:rsidP="006057C2">
            <w:pPr>
              <w:jc w:val="center"/>
            </w:pPr>
            <w:r w:rsidRPr="0091262A"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97" w:rsidRPr="0091262A" w:rsidRDefault="00252697" w:rsidP="006057C2">
            <w:pPr>
              <w:jc w:val="center"/>
            </w:pPr>
            <w:r w:rsidRPr="0091262A"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97" w:rsidRPr="0091262A" w:rsidRDefault="00252697" w:rsidP="006057C2">
            <w:pPr>
              <w:jc w:val="center"/>
            </w:pPr>
            <w:r w:rsidRPr="0091262A">
              <w:t>1000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7" w:rsidRPr="0091262A" w:rsidRDefault="00252697" w:rsidP="006057C2">
            <w:pPr>
              <w:jc w:val="center"/>
            </w:pPr>
            <w:r w:rsidRPr="0091262A">
              <w:t>1500</w:t>
            </w:r>
          </w:p>
          <w:p w:rsidR="00252697" w:rsidRPr="0091262A" w:rsidRDefault="00252697" w:rsidP="006057C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7" w:rsidRPr="0091262A" w:rsidRDefault="00252697" w:rsidP="006057C2">
            <w:pPr>
              <w:jc w:val="center"/>
            </w:pPr>
            <w:r w:rsidRPr="0091262A">
              <w:t>1000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7" w:rsidRPr="0091262A" w:rsidRDefault="00252697" w:rsidP="006057C2">
            <w:pPr>
              <w:jc w:val="center"/>
            </w:pPr>
            <w:r w:rsidRPr="0091262A">
              <w:t>1000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7" w:rsidRPr="0091262A" w:rsidRDefault="00252697" w:rsidP="006057C2">
            <w:pPr>
              <w:jc w:val="center"/>
            </w:pPr>
            <w:r w:rsidRPr="0091262A">
              <w:t>1000</w:t>
            </w:r>
          </w:p>
        </w:tc>
      </w:tr>
      <w:tr w:rsidR="00252697" w:rsidRPr="0091262A" w:rsidTr="006057C2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7" w:rsidRPr="0091262A" w:rsidRDefault="00252697" w:rsidP="006057C2">
            <w:pPr>
              <w:ind w:left="108"/>
            </w:pPr>
          </w:p>
          <w:p w:rsidR="00252697" w:rsidRPr="0091262A" w:rsidRDefault="00252697" w:rsidP="006057C2">
            <w:pPr>
              <w:ind w:left="108"/>
            </w:pPr>
            <w:r w:rsidRPr="0091262A"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7" w:rsidRPr="0091262A" w:rsidRDefault="00252697" w:rsidP="006057C2">
            <w:r w:rsidRPr="0091262A">
              <w:t xml:space="preserve">Доходы от основных видов   </w:t>
            </w:r>
            <w:r>
              <w:rPr>
                <w:b/>
              </w:rPr>
              <w:t>в 2024г-37</w:t>
            </w:r>
            <w:r w:rsidRPr="0091262A">
              <w:rPr>
                <w:b/>
              </w:rPr>
              <w:t xml:space="preserve"> 000р</w:t>
            </w:r>
          </w:p>
          <w:p w:rsidR="00252697" w:rsidRPr="0091262A" w:rsidRDefault="00252697" w:rsidP="006057C2">
            <w:r w:rsidRPr="0091262A">
              <w:t xml:space="preserve">деятельности, в. т.ч. </w:t>
            </w:r>
            <w:proofErr w:type="gramStart"/>
            <w:r w:rsidRPr="0091262A">
              <w:t>по</w:t>
            </w:r>
            <w:proofErr w:type="gramEnd"/>
          </w:p>
          <w:p w:rsidR="00252697" w:rsidRPr="0091262A" w:rsidRDefault="00252697" w:rsidP="006057C2">
            <w:r w:rsidRPr="0091262A">
              <w:t>кварталам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7" w:rsidRPr="0091262A" w:rsidRDefault="00252697" w:rsidP="006057C2">
            <w:pPr>
              <w:jc w:val="center"/>
              <w:rPr>
                <w:b/>
              </w:rPr>
            </w:pPr>
            <w:r>
              <w:rPr>
                <w:b/>
              </w:rPr>
              <w:t>37,0</w:t>
            </w:r>
          </w:p>
          <w:p w:rsidR="00252697" w:rsidRPr="0091262A" w:rsidRDefault="00252697" w:rsidP="006057C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97" w:rsidRPr="0091262A" w:rsidRDefault="00252697" w:rsidP="006057C2">
            <w:pPr>
              <w:jc w:val="center"/>
              <w:rPr>
                <w:b/>
              </w:rPr>
            </w:pPr>
            <w:r w:rsidRPr="0091262A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97" w:rsidRPr="0091262A" w:rsidRDefault="00252697" w:rsidP="006057C2">
            <w:pPr>
              <w:jc w:val="center"/>
              <w:rPr>
                <w:b/>
              </w:rPr>
            </w:pPr>
            <w:r w:rsidRPr="0091262A">
              <w:rPr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97" w:rsidRPr="0091262A" w:rsidRDefault="00252697" w:rsidP="006057C2">
            <w:pPr>
              <w:jc w:val="center"/>
              <w:rPr>
                <w:b/>
              </w:rPr>
            </w:pPr>
            <w:r w:rsidRPr="0091262A"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7" w:rsidRPr="0091262A" w:rsidRDefault="00252697" w:rsidP="00252697">
            <w:pPr>
              <w:rPr>
                <w:b/>
              </w:rPr>
            </w:pPr>
            <w:r>
              <w:rPr>
                <w:b/>
              </w:rPr>
              <w:t>37,0</w:t>
            </w:r>
          </w:p>
          <w:p w:rsidR="00252697" w:rsidRPr="0091262A" w:rsidRDefault="00252697" w:rsidP="006057C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7" w:rsidRPr="0091262A" w:rsidRDefault="00252697" w:rsidP="006057C2">
            <w:pPr>
              <w:jc w:val="center"/>
              <w:rPr>
                <w:b/>
              </w:rPr>
            </w:pPr>
            <w:r w:rsidRPr="0091262A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7" w:rsidRPr="0091262A" w:rsidRDefault="00252697" w:rsidP="006057C2">
            <w:pPr>
              <w:jc w:val="center"/>
              <w:rPr>
                <w:b/>
              </w:rPr>
            </w:pPr>
            <w:r w:rsidRPr="0091262A">
              <w:rPr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97" w:rsidRPr="0091262A" w:rsidRDefault="00252697" w:rsidP="006057C2">
            <w:pPr>
              <w:jc w:val="center"/>
              <w:rPr>
                <w:b/>
              </w:rPr>
            </w:pPr>
            <w:r w:rsidRPr="0091262A">
              <w:rPr>
                <w:b/>
              </w:rPr>
              <w:t>0</w:t>
            </w:r>
          </w:p>
        </w:tc>
      </w:tr>
    </w:tbl>
    <w:p w:rsidR="002A7381" w:rsidRPr="00131FF4" w:rsidRDefault="002A7381" w:rsidP="002A7381">
      <w:pPr>
        <w:jc w:val="center"/>
        <w:rPr>
          <w:rFonts w:eastAsia="Calibri"/>
          <w:b/>
          <w:i/>
          <w:lang w:eastAsia="en-US"/>
        </w:rPr>
      </w:pPr>
    </w:p>
    <w:p w:rsidR="002A7381" w:rsidRPr="00131FF4" w:rsidRDefault="002A7381" w:rsidP="002A7381">
      <w:pPr>
        <w:jc w:val="right"/>
        <w:rPr>
          <w:rFonts w:eastAsia="Calibri"/>
          <w:sz w:val="22"/>
          <w:lang w:eastAsia="en-US"/>
        </w:rPr>
      </w:pPr>
    </w:p>
    <w:p w:rsidR="002A7381" w:rsidRPr="00131FF4" w:rsidRDefault="002A7381" w:rsidP="002A7381">
      <w:pPr>
        <w:tabs>
          <w:tab w:val="left" w:pos="1440"/>
        </w:tabs>
        <w:jc w:val="both"/>
      </w:pPr>
      <w:r w:rsidRPr="00131FF4">
        <w:t xml:space="preserve"> </w:t>
      </w:r>
    </w:p>
    <w:p w:rsidR="002A7381" w:rsidRPr="00131FF4" w:rsidRDefault="002A7381" w:rsidP="002A7381">
      <w:pPr>
        <w:ind w:firstLine="709"/>
        <w:jc w:val="both"/>
        <w:rPr>
          <w:rFonts w:eastAsia="Calibri"/>
          <w:lang w:eastAsia="en-US"/>
        </w:rPr>
      </w:pPr>
      <w:r w:rsidRPr="00131FF4">
        <w:rPr>
          <w:rFonts w:eastAsia="Calibri"/>
          <w:lang w:eastAsia="en-US"/>
        </w:rPr>
        <w:t>Анализируя работу 2022 года, можно отметить, что МК</w:t>
      </w:r>
      <w:r w:rsidR="00F56EB0">
        <w:rPr>
          <w:rFonts w:eastAsia="Calibri"/>
          <w:lang w:eastAsia="en-US"/>
        </w:rPr>
        <w:t>УК «Культурно-досуговый центр с.Бурхун</w:t>
      </w:r>
      <w:r w:rsidRPr="00131FF4">
        <w:rPr>
          <w:rFonts w:eastAsia="Calibri"/>
          <w:lang w:eastAsia="en-US"/>
        </w:rPr>
        <w:t xml:space="preserve">» работал стабильно в соответствии с годовым планом работы КДЦ, планом работы на месяц. </w:t>
      </w:r>
    </w:p>
    <w:p w:rsidR="002A7381" w:rsidRDefault="002A7381" w:rsidP="002A7381">
      <w:pPr>
        <w:tabs>
          <w:tab w:val="left" w:pos="1440"/>
        </w:tabs>
        <w:ind w:firstLine="709"/>
        <w:jc w:val="both"/>
      </w:pPr>
      <w:r w:rsidRPr="00131FF4">
        <w:t>На плановый период 2025 г - 2027 г. планируется увеличить сбор по платным услугам, а также увеличить заработную плату.</w:t>
      </w:r>
    </w:p>
    <w:p w:rsidR="0095783D" w:rsidRDefault="0095783D" w:rsidP="0095783D">
      <w:pPr>
        <w:tabs>
          <w:tab w:val="left" w:pos="1440"/>
        </w:tabs>
        <w:jc w:val="both"/>
      </w:pPr>
    </w:p>
    <w:p w:rsidR="0095783D" w:rsidRPr="00E34D4C" w:rsidRDefault="0095783D" w:rsidP="0095783D">
      <w:pPr>
        <w:tabs>
          <w:tab w:val="left" w:pos="1440"/>
        </w:tabs>
        <w:ind w:firstLine="709"/>
        <w:jc w:val="center"/>
        <w:rPr>
          <w:b/>
        </w:rPr>
      </w:pPr>
      <w:r w:rsidRPr="00E34D4C">
        <w:rPr>
          <w:b/>
        </w:rPr>
        <w:t>Бюджет сельского поселения</w:t>
      </w:r>
    </w:p>
    <w:p w:rsidR="0095783D" w:rsidRPr="00E34D4C" w:rsidRDefault="0095783D" w:rsidP="0095783D">
      <w:pPr>
        <w:tabs>
          <w:tab w:val="left" w:pos="1440"/>
        </w:tabs>
        <w:ind w:firstLine="709"/>
        <w:jc w:val="center"/>
        <w:rPr>
          <w:b/>
        </w:rPr>
      </w:pPr>
    </w:p>
    <w:p w:rsidR="00F80BF8" w:rsidRPr="00A064AF" w:rsidRDefault="00F80BF8" w:rsidP="00F80BF8">
      <w:pPr>
        <w:jc w:val="both"/>
      </w:pPr>
      <w:r w:rsidRPr="00A064AF">
        <w:t xml:space="preserve">Бюджет Бурхунского муниципального образования по доходам за 1 полугодие 2024 года исполнен в сумме </w:t>
      </w:r>
      <w:r w:rsidRPr="00A064AF">
        <w:rPr>
          <w:b/>
        </w:rPr>
        <w:t>7 347,1</w:t>
      </w:r>
      <w:r w:rsidRPr="00A064AF">
        <w:t xml:space="preserve"> тыс. руб. План доходов на 1 полугодие 2024 года, утверждённый в сумме </w:t>
      </w:r>
      <w:r w:rsidRPr="00A064AF">
        <w:rPr>
          <w:b/>
        </w:rPr>
        <w:t xml:space="preserve">7 324,8 </w:t>
      </w:r>
      <w:r w:rsidRPr="00A064AF">
        <w:t xml:space="preserve">тыс. руб., выполнен на </w:t>
      </w:r>
      <w:r w:rsidRPr="00A064AF">
        <w:rPr>
          <w:b/>
        </w:rPr>
        <w:t>100,3 %</w:t>
      </w:r>
      <w:r w:rsidRPr="00A064AF">
        <w:t xml:space="preserve"> (Приложение №1).</w:t>
      </w:r>
    </w:p>
    <w:p w:rsidR="00F80BF8" w:rsidRPr="00A064AF" w:rsidRDefault="00F80BF8" w:rsidP="00F80BF8">
      <w:pPr>
        <w:jc w:val="both"/>
      </w:pPr>
      <w:r w:rsidRPr="00A064AF">
        <w:rPr>
          <w:b/>
        </w:rPr>
        <w:t xml:space="preserve">           </w:t>
      </w:r>
      <w:r w:rsidRPr="00A064AF">
        <w:t xml:space="preserve">Бюджет Бурхунского муниципального образования по налоговым и неналоговым доходам за 1 полугодие 2024 года исполнен в сумме </w:t>
      </w:r>
      <w:r w:rsidRPr="00A064AF">
        <w:rPr>
          <w:b/>
          <w:bCs/>
        </w:rPr>
        <w:t>746,5</w:t>
      </w:r>
      <w:r w:rsidRPr="00A064AF">
        <w:rPr>
          <w:b/>
        </w:rPr>
        <w:t xml:space="preserve"> </w:t>
      </w:r>
      <w:r w:rsidRPr="00A064AF">
        <w:t xml:space="preserve">тыс. руб. План налоговых и неналоговых доходов на 1 полугодие 2024 года, утверждённый в сумме </w:t>
      </w:r>
      <w:r w:rsidRPr="00A064AF">
        <w:rPr>
          <w:b/>
        </w:rPr>
        <w:t>724,2</w:t>
      </w:r>
      <w:r w:rsidRPr="00A064AF">
        <w:t xml:space="preserve"> тыс. руб., выполнен на </w:t>
      </w:r>
      <w:r w:rsidRPr="00A064AF">
        <w:rPr>
          <w:b/>
        </w:rPr>
        <w:t>103,1%</w:t>
      </w:r>
      <w:r w:rsidRPr="00A064AF">
        <w:t>.</w:t>
      </w:r>
    </w:p>
    <w:p w:rsidR="00F80BF8" w:rsidRPr="00A064AF" w:rsidRDefault="00F80BF8" w:rsidP="00F80BF8">
      <w:pPr>
        <w:jc w:val="both"/>
      </w:pPr>
      <w:r w:rsidRPr="00A064AF">
        <w:tab/>
        <w:t xml:space="preserve">На 1 полугодие 2024 года в бюджете Бурхунского муниципального образования запланированы следующие источники налоговых и неналоговых доходов: </w:t>
      </w:r>
    </w:p>
    <w:p w:rsidR="00F80BF8" w:rsidRPr="00A064AF" w:rsidRDefault="00F80BF8" w:rsidP="00F80BF8">
      <w:pPr>
        <w:jc w:val="both"/>
      </w:pPr>
      <w:r w:rsidRPr="00A064AF">
        <w:t xml:space="preserve">                                                                                                                                                      тыс. руб.</w:t>
      </w: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7"/>
        <w:gridCol w:w="2061"/>
        <w:gridCol w:w="1766"/>
        <w:gridCol w:w="1913"/>
        <w:gridCol w:w="1449"/>
      </w:tblGrid>
      <w:tr w:rsidR="00F80BF8" w:rsidRPr="00A064AF" w:rsidTr="00125DE9">
        <w:trPr>
          <w:trHeight w:val="645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F8" w:rsidRPr="00A064AF" w:rsidRDefault="00F80BF8" w:rsidP="002321AC">
            <w:pPr>
              <w:jc w:val="both"/>
            </w:pPr>
            <w:r w:rsidRPr="00A064AF">
              <w:t>Вид дохода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F8" w:rsidRPr="00A064AF" w:rsidRDefault="00F80BF8" w:rsidP="002321AC">
            <w:pPr>
              <w:jc w:val="center"/>
              <w:rPr>
                <w:lang w:val="en-US"/>
              </w:rPr>
            </w:pPr>
            <w:r w:rsidRPr="00A064AF">
              <w:t>План 1 полугодия 2024 г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F8" w:rsidRPr="00A064AF" w:rsidRDefault="00F80BF8" w:rsidP="002321AC">
            <w:pPr>
              <w:jc w:val="both"/>
            </w:pPr>
            <w:r w:rsidRPr="00A064AF">
              <w:t xml:space="preserve">   Исполнено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F8" w:rsidRPr="00A064AF" w:rsidRDefault="00F80BF8" w:rsidP="002321AC">
            <w:pPr>
              <w:jc w:val="center"/>
            </w:pPr>
            <w:r w:rsidRPr="00A064AF">
              <w:t>% выполнения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F8" w:rsidRPr="00A064AF" w:rsidRDefault="00F80BF8" w:rsidP="002321AC">
            <w:pPr>
              <w:jc w:val="center"/>
            </w:pPr>
            <w:r w:rsidRPr="00A064AF">
              <w:t>Отклонение</w:t>
            </w:r>
          </w:p>
        </w:tc>
      </w:tr>
      <w:tr w:rsidR="00F80BF8" w:rsidRPr="00A064AF" w:rsidTr="00125DE9">
        <w:trPr>
          <w:trHeight w:val="272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F8" w:rsidRPr="00A064AF" w:rsidRDefault="00F80BF8" w:rsidP="002321AC">
            <w:pPr>
              <w:jc w:val="both"/>
            </w:pPr>
            <w:r w:rsidRPr="00A064AF">
              <w:t>НДФЛ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F8" w:rsidRPr="00A064AF" w:rsidRDefault="00F80BF8" w:rsidP="002321AC">
            <w:pPr>
              <w:jc w:val="center"/>
            </w:pPr>
            <w:r w:rsidRPr="00A064AF">
              <w:t>119,6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F8" w:rsidRPr="00A064AF" w:rsidRDefault="00F80BF8" w:rsidP="002321AC">
            <w:pPr>
              <w:jc w:val="center"/>
            </w:pPr>
            <w:r w:rsidRPr="00A064AF">
              <w:t>119,6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F8" w:rsidRPr="00A064AF" w:rsidRDefault="00F80BF8" w:rsidP="002321AC">
            <w:pPr>
              <w:jc w:val="center"/>
            </w:pPr>
            <w:r w:rsidRPr="00A064AF">
              <w:t>100,0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F8" w:rsidRPr="00A064AF" w:rsidRDefault="00F80BF8" w:rsidP="002321AC">
            <w:pPr>
              <w:jc w:val="center"/>
            </w:pPr>
            <w:r w:rsidRPr="00A064AF">
              <w:t>0</w:t>
            </w:r>
          </w:p>
        </w:tc>
      </w:tr>
      <w:tr w:rsidR="00F80BF8" w:rsidRPr="00A064AF" w:rsidTr="00125DE9">
        <w:trPr>
          <w:trHeight w:val="561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F8" w:rsidRPr="00A064AF" w:rsidRDefault="00F80BF8" w:rsidP="002321AC">
            <w:pPr>
              <w:jc w:val="both"/>
            </w:pPr>
            <w:r w:rsidRPr="00A064AF">
              <w:t>Доходы от уплаты акцизов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F8" w:rsidRPr="00A064AF" w:rsidRDefault="00F80BF8" w:rsidP="002321AC">
            <w:pPr>
              <w:jc w:val="center"/>
            </w:pPr>
            <w:r w:rsidRPr="00A064AF">
              <w:t>483,2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F8" w:rsidRPr="00A064AF" w:rsidRDefault="00F80BF8" w:rsidP="002321AC">
            <w:pPr>
              <w:jc w:val="center"/>
            </w:pPr>
            <w:r w:rsidRPr="00A064AF">
              <w:t>483,3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F8" w:rsidRPr="00A064AF" w:rsidRDefault="00F80BF8" w:rsidP="002321AC">
            <w:pPr>
              <w:jc w:val="center"/>
            </w:pPr>
            <w:r w:rsidRPr="00A064AF">
              <w:t>100,0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F8" w:rsidRPr="00A064AF" w:rsidRDefault="00F80BF8" w:rsidP="002321AC">
            <w:pPr>
              <w:jc w:val="center"/>
            </w:pPr>
            <w:r w:rsidRPr="00A064AF">
              <w:t>+0,1</w:t>
            </w:r>
          </w:p>
        </w:tc>
      </w:tr>
      <w:tr w:rsidR="00F80BF8" w:rsidRPr="00A064AF" w:rsidTr="00125DE9">
        <w:trPr>
          <w:trHeight w:val="270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F8" w:rsidRPr="00A064AF" w:rsidRDefault="00F80BF8" w:rsidP="002321AC">
            <w:r w:rsidRPr="00A064AF">
              <w:t>ЕСХН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F8" w:rsidRPr="00A064AF" w:rsidRDefault="00F80BF8" w:rsidP="002321AC">
            <w:pPr>
              <w:jc w:val="center"/>
            </w:pPr>
            <w:r w:rsidRPr="00A064AF">
              <w:t>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F8" w:rsidRPr="00A064AF" w:rsidRDefault="00F80BF8" w:rsidP="002321AC">
            <w:pPr>
              <w:jc w:val="center"/>
            </w:pPr>
            <w:r w:rsidRPr="00A064AF">
              <w:t>3,4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BF8" w:rsidRPr="00A064AF" w:rsidRDefault="00F80BF8" w:rsidP="002321AC">
            <w:pPr>
              <w:jc w:val="center"/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F8" w:rsidRPr="00A064AF" w:rsidRDefault="00F80BF8" w:rsidP="002321AC">
            <w:pPr>
              <w:jc w:val="center"/>
            </w:pPr>
            <w:r w:rsidRPr="00A064AF">
              <w:t>+3,4</w:t>
            </w:r>
          </w:p>
        </w:tc>
      </w:tr>
      <w:tr w:rsidR="00F80BF8" w:rsidRPr="00A064AF" w:rsidTr="00125DE9">
        <w:trPr>
          <w:trHeight w:val="561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F8" w:rsidRPr="00A064AF" w:rsidRDefault="00F80BF8" w:rsidP="002321AC">
            <w:pPr>
              <w:jc w:val="both"/>
            </w:pPr>
            <w:r w:rsidRPr="00A064AF">
              <w:t>Налог на имущество физических лиц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F8" w:rsidRPr="00A064AF" w:rsidRDefault="00F80BF8" w:rsidP="002321AC">
            <w:pPr>
              <w:jc w:val="center"/>
            </w:pPr>
            <w:r w:rsidRPr="00A064AF">
              <w:t>5,8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F8" w:rsidRPr="00A064AF" w:rsidRDefault="00F80BF8" w:rsidP="002321AC">
            <w:pPr>
              <w:jc w:val="center"/>
            </w:pPr>
            <w:r w:rsidRPr="00A064AF">
              <w:t>5,9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F8" w:rsidRPr="00A064AF" w:rsidRDefault="00F80BF8" w:rsidP="002321AC">
            <w:pPr>
              <w:jc w:val="center"/>
            </w:pPr>
            <w:r w:rsidRPr="00A064AF">
              <w:t>101,7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F8" w:rsidRPr="00A064AF" w:rsidRDefault="00F80BF8" w:rsidP="002321AC">
            <w:pPr>
              <w:jc w:val="center"/>
            </w:pPr>
            <w:r w:rsidRPr="00A064AF">
              <w:t>+0,1</w:t>
            </w:r>
          </w:p>
        </w:tc>
      </w:tr>
      <w:tr w:rsidR="00F80BF8" w:rsidRPr="00A064AF" w:rsidTr="00125DE9">
        <w:trPr>
          <w:trHeight w:val="272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F8" w:rsidRPr="00A064AF" w:rsidRDefault="00F80BF8" w:rsidP="002321AC">
            <w:pPr>
              <w:jc w:val="both"/>
            </w:pPr>
            <w:r w:rsidRPr="00A064AF">
              <w:t>Земельный налог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F8" w:rsidRPr="00A064AF" w:rsidRDefault="00F80BF8" w:rsidP="002321AC">
            <w:pPr>
              <w:jc w:val="center"/>
            </w:pPr>
            <w:r w:rsidRPr="00A064AF">
              <w:t>79,6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F8" w:rsidRPr="00A064AF" w:rsidRDefault="00F80BF8" w:rsidP="002321AC">
            <w:pPr>
              <w:jc w:val="center"/>
            </w:pPr>
            <w:r w:rsidRPr="00A064AF">
              <w:t>79,7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F8" w:rsidRPr="00A064AF" w:rsidRDefault="00F80BF8" w:rsidP="002321AC">
            <w:pPr>
              <w:jc w:val="center"/>
            </w:pPr>
            <w:r w:rsidRPr="00A064AF">
              <w:t>100,1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F8" w:rsidRPr="00A064AF" w:rsidRDefault="00F80BF8" w:rsidP="002321AC">
            <w:pPr>
              <w:jc w:val="center"/>
            </w:pPr>
            <w:r w:rsidRPr="00A064AF">
              <w:t>+0,1</w:t>
            </w:r>
          </w:p>
        </w:tc>
      </w:tr>
      <w:tr w:rsidR="00F80BF8" w:rsidRPr="00A064AF" w:rsidTr="00125DE9">
        <w:trPr>
          <w:trHeight w:val="519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F8" w:rsidRPr="00A064AF" w:rsidRDefault="00F80BF8" w:rsidP="002321AC">
            <w:pPr>
              <w:jc w:val="both"/>
            </w:pPr>
            <w:r w:rsidRPr="00A064AF">
              <w:t>Прочие доходы от оказания платных услуг (работ)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F8" w:rsidRPr="00A064AF" w:rsidRDefault="00F80BF8" w:rsidP="002321AC">
            <w:pPr>
              <w:jc w:val="center"/>
            </w:pPr>
            <w:r w:rsidRPr="00A064AF">
              <w:t>16,0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F8" w:rsidRPr="00A064AF" w:rsidRDefault="00F80BF8" w:rsidP="002321AC">
            <w:pPr>
              <w:jc w:val="center"/>
            </w:pPr>
            <w:r w:rsidRPr="00A064AF">
              <w:t>16,0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F8" w:rsidRPr="00A064AF" w:rsidRDefault="00F80BF8" w:rsidP="002321AC">
            <w:pPr>
              <w:jc w:val="center"/>
            </w:pPr>
            <w:r w:rsidRPr="00A064AF">
              <w:t>100,0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F8" w:rsidRPr="00A064AF" w:rsidRDefault="00F80BF8" w:rsidP="002321AC">
            <w:pPr>
              <w:jc w:val="center"/>
            </w:pPr>
            <w:r w:rsidRPr="00A064AF">
              <w:t>0</w:t>
            </w:r>
          </w:p>
        </w:tc>
      </w:tr>
      <w:tr w:rsidR="00F80BF8" w:rsidRPr="00A064AF" w:rsidTr="00125DE9">
        <w:trPr>
          <w:trHeight w:val="519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F8" w:rsidRPr="00A064AF" w:rsidRDefault="00F80BF8" w:rsidP="002321AC">
            <w:pPr>
              <w:jc w:val="both"/>
            </w:pPr>
            <w:r w:rsidRPr="00A064AF">
              <w:t>Прочие доходы от компенсации затрат государства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F8" w:rsidRPr="00A064AF" w:rsidRDefault="00F80BF8" w:rsidP="002321AC">
            <w:pPr>
              <w:jc w:val="center"/>
            </w:pPr>
            <w:r w:rsidRPr="00A064AF">
              <w:t>20,0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F8" w:rsidRPr="00A064AF" w:rsidRDefault="00F80BF8" w:rsidP="002321AC">
            <w:pPr>
              <w:jc w:val="center"/>
            </w:pPr>
            <w:r w:rsidRPr="00A064AF">
              <w:t>20,6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F8" w:rsidRPr="00A064AF" w:rsidRDefault="00F80BF8" w:rsidP="002321AC">
            <w:pPr>
              <w:jc w:val="center"/>
            </w:pPr>
            <w:r w:rsidRPr="00A064AF">
              <w:t>103,0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F8" w:rsidRPr="00A064AF" w:rsidRDefault="00F80BF8" w:rsidP="002321AC">
            <w:pPr>
              <w:jc w:val="center"/>
            </w:pPr>
            <w:r w:rsidRPr="00A064AF">
              <w:t>+0,6</w:t>
            </w:r>
          </w:p>
        </w:tc>
      </w:tr>
      <w:tr w:rsidR="00F80BF8" w:rsidRPr="00A064AF" w:rsidTr="00125DE9">
        <w:trPr>
          <w:trHeight w:val="519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F8" w:rsidRPr="00A064AF" w:rsidRDefault="00F80BF8" w:rsidP="002321AC">
            <w:pPr>
              <w:jc w:val="both"/>
            </w:pPr>
            <w:r w:rsidRPr="00A064AF">
              <w:t>Доходы от продажи земельных участков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F8" w:rsidRPr="00A064AF" w:rsidRDefault="00F80BF8" w:rsidP="002321AC">
            <w:pPr>
              <w:jc w:val="center"/>
            </w:pPr>
            <w:r w:rsidRPr="00A064AF">
              <w:t>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F8" w:rsidRPr="00A064AF" w:rsidRDefault="00F80BF8" w:rsidP="002321AC">
            <w:pPr>
              <w:jc w:val="center"/>
            </w:pPr>
            <w:r w:rsidRPr="00A064AF">
              <w:t>18,0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BF8" w:rsidRPr="00A064AF" w:rsidRDefault="00F80BF8" w:rsidP="002321AC">
            <w:pPr>
              <w:jc w:val="center"/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F8" w:rsidRPr="00A064AF" w:rsidRDefault="00F80BF8" w:rsidP="002321AC">
            <w:pPr>
              <w:jc w:val="center"/>
            </w:pPr>
            <w:r w:rsidRPr="00A064AF">
              <w:t>+18,0</w:t>
            </w:r>
          </w:p>
        </w:tc>
      </w:tr>
      <w:tr w:rsidR="00F80BF8" w:rsidRPr="00A064AF" w:rsidTr="00125DE9">
        <w:trPr>
          <w:trHeight w:val="287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F8" w:rsidRPr="00A064AF" w:rsidRDefault="00F80BF8" w:rsidP="002321AC">
            <w:r w:rsidRPr="00A064AF">
              <w:t>итого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F8" w:rsidRPr="00A064AF" w:rsidRDefault="00F80BF8" w:rsidP="002321AC">
            <w:pPr>
              <w:jc w:val="center"/>
            </w:pPr>
            <w:r w:rsidRPr="00A064AF">
              <w:t>724,2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F8" w:rsidRPr="00A064AF" w:rsidRDefault="00F80BF8" w:rsidP="002321AC">
            <w:pPr>
              <w:jc w:val="center"/>
            </w:pPr>
            <w:r w:rsidRPr="00A064AF">
              <w:t>746,5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F8" w:rsidRPr="00A064AF" w:rsidRDefault="00F80BF8" w:rsidP="002321AC">
            <w:pPr>
              <w:jc w:val="center"/>
            </w:pPr>
            <w:r w:rsidRPr="00A064AF">
              <w:t>103,1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F8" w:rsidRPr="00A064AF" w:rsidRDefault="00F80BF8" w:rsidP="002321AC">
            <w:pPr>
              <w:jc w:val="center"/>
            </w:pPr>
            <w:r w:rsidRPr="00A064AF">
              <w:t>+22,3</w:t>
            </w:r>
          </w:p>
        </w:tc>
      </w:tr>
    </w:tbl>
    <w:p w:rsidR="00F80BF8" w:rsidRPr="00A064AF" w:rsidRDefault="00F80BF8" w:rsidP="00F80BF8">
      <w:pPr>
        <w:jc w:val="both"/>
      </w:pPr>
    </w:p>
    <w:p w:rsidR="00F80BF8" w:rsidRPr="00A064AF" w:rsidRDefault="00F80BF8" w:rsidP="00F80BF8">
      <w:pPr>
        <w:jc w:val="both"/>
      </w:pPr>
      <w:r w:rsidRPr="00A064AF">
        <w:lastRenderedPageBreak/>
        <w:t xml:space="preserve">           Основным доходным источником бюджета Бурхунского муниципального образования за 1 полугодие 2024 года являются доходы от уплаты акцизов. Удельный вес доходов от уплаты акцизов составляет 64,7 % в общей сумме налоговых и неналоговых доходов.</w:t>
      </w:r>
    </w:p>
    <w:p w:rsidR="00F80BF8" w:rsidRPr="00A064AF" w:rsidRDefault="00F80BF8" w:rsidP="00F80BF8">
      <w:pPr>
        <w:jc w:val="both"/>
      </w:pPr>
      <w:r w:rsidRPr="00A064AF">
        <w:t xml:space="preserve">           Налог на доходы физических лиц второй по значимости доходный источник. Удельный вес поступления налога на доходы физических лиц составляет 16,0 % в общей сумме собственных доходов.</w:t>
      </w:r>
    </w:p>
    <w:p w:rsidR="00F80BF8" w:rsidRPr="00A064AF" w:rsidRDefault="00F80BF8" w:rsidP="00F80BF8">
      <w:pPr>
        <w:jc w:val="both"/>
      </w:pPr>
      <w:r w:rsidRPr="00A064AF">
        <w:t xml:space="preserve">            Удельный вес поступления земельного налога составляет 10,7% в общей сумме собственных доходов.</w:t>
      </w:r>
    </w:p>
    <w:p w:rsidR="00F80BF8" w:rsidRPr="00A064AF" w:rsidRDefault="00F80BF8" w:rsidP="00F80BF8">
      <w:pPr>
        <w:jc w:val="both"/>
      </w:pPr>
      <w:r w:rsidRPr="00A064AF">
        <w:t xml:space="preserve">            Удельный вес прочих поступлений составляет 8,6 % в общей сумме собственных доходов.</w:t>
      </w:r>
    </w:p>
    <w:p w:rsidR="00F80BF8" w:rsidRPr="00A064AF" w:rsidRDefault="00F80BF8" w:rsidP="00F80BF8">
      <w:pPr>
        <w:tabs>
          <w:tab w:val="left" w:pos="567"/>
        </w:tabs>
        <w:jc w:val="both"/>
      </w:pPr>
      <w:r w:rsidRPr="00A064AF">
        <w:t xml:space="preserve">            Сверх запланированного в бюджет поселения поступили:</w:t>
      </w:r>
    </w:p>
    <w:p w:rsidR="00F80BF8" w:rsidRPr="00A064AF" w:rsidRDefault="00F80BF8" w:rsidP="00F80BF8">
      <w:pPr>
        <w:tabs>
          <w:tab w:val="left" w:pos="567"/>
        </w:tabs>
        <w:jc w:val="both"/>
      </w:pPr>
      <w:r w:rsidRPr="00A064AF">
        <w:t>- единый сельскохозяйственный налог от сельхозтоваропроизводителей в сумме 3,4 тыс. руб.;</w:t>
      </w:r>
    </w:p>
    <w:p w:rsidR="00F80BF8" w:rsidRPr="00A064AF" w:rsidRDefault="00F80BF8" w:rsidP="00F80BF8">
      <w:pPr>
        <w:tabs>
          <w:tab w:val="left" w:pos="567"/>
        </w:tabs>
        <w:jc w:val="both"/>
      </w:pPr>
      <w:r w:rsidRPr="00A064AF">
        <w:t xml:space="preserve">- доходы от продажи земельных участков </w:t>
      </w:r>
      <w:proofErr w:type="gramStart"/>
      <w:r w:rsidRPr="00A064AF">
        <w:t>от</w:t>
      </w:r>
      <w:proofErr w:type="gramEnd"/>
      <w:r w:rsidRPr="00A064AF">
        <w:t xml:space="preserve"> </w:t>
      </w:r>
      <w:proofErr w:type="gramStart"/>
      <w:r w:rsidRPr="00A064AF">
        <w:t>глава</w:t>
      </w:r>
      <w:proofErr w:type="gramEnd"/>
      <w:r w:rsidRPr="00A064AF">
        <w:t xml:space="preserve"> крестьянского (фермерского) хозяйства  Майор Татьяны Леонидовны по договору купли продажи земельного участка  № 2-916-24п в сумме 18,0 тыс. руб.</w:t>
      </w:r>
    </w:p>
    <w:p w:rsidR="00F80BF8" w:rsidRPr="00A064AF" w:rsidRDefault="00F80BF8" w:rsidP="00F80BF8">
      <w:pPr>
        <w:ind w:firstLine="381"/>
        <w:jc w:val="both"/>
      </w:pPr>
      <w:r w:rsidRPr="00A064AF">
        <w:t xml:space="preserve">     Безвозмездные поступления в 1 полугодии 2024 года при плане </w:t>
      </w:r>
      <w:r w:rsidRPr="00A064AF">
        <w:rPr>
          <w:b/>
        </w:rPr>
        <w:t xml:space="preserve">6 600,6 </w:t>
      </w:r>
      <w:r w:rsidRPr="00A064AF">
        <w:t xml:space="preserve">тыс. руб., составили </w:t>
      </w:r>
      <w:r w:rsidRPr="00A064AF">
        <w:rPr>
          <w:b/>
        </w:rPr>
        <w:t xml:space="preserve">6 600,6 </w:t>
      </w:r>
      <w:r w:rsidRPr="00A064AF">
        <w:t xml:space="preserve">тыс. руб. или 100,0 %. </w:t>
      </w:r>
    </w:p>
    <w:p w:rsidR="00F80BF8" w:rsidRPr="00A064AF" w:rsidRDefault="00F80BF8" w:rsidP="00F80BF8">
      <w:pPr>
        <w:jc w:val="both"/>
      </w:pPr>
      <w:r w:rsidRPr="00A064AF">
        <w:t xml:space="preserve">           Доля безвозмездных поступлений в общей сумме доходов составила 89,8 %.</w:t>
      </w:r>
    </w:p>
    <w:p w:rsidR="00F80BF8" w:rsidRPr="00A064AF" w:rsidRDefault="00F80BF8" w:rsidP="00F80BF8">
      <w:r w:rsidRPr="00A064AF">
        <w:t xml:space="preserve">           Доля налоговых и неналоговых доходов в общей сумме доходов составила 10,2 %.</w:t>
      </w:r>
    </w:p>
    <w:p w:rsidR="0095783D" w:rsidRPr="003E28E7" w:rsidRDefault="00661DD5" w:rsidP="00661DD5">
      <w:pPr>
        <w:jc w:val="both"/>
      </w:pPr>
      <w:r>
        <w:t xml:space="preserve">     </w:t>
      </w:r>
      <w:r w:rsidR="0095783D" w:rsidRPr="003E28E7">
        <w:t>В целях обеспечения комплексного подхода к решению актуальных социально-экономическ</w:t>
      </w:r>
      <w:r w:rsidR="00F80BF8">
        <w:t>их проблем на территории Бурхун</w:t>
      </w:r>
      <w:r w:rsidR="0095783D" w:rsidRPr="003E28E7">
        <w:t>ского муниципального образования разработана Муниципальная программа «Социально-экономическое развитие территории сельского поселения на 202</w:t>
      </w:r>
      <w:r w:rsidR="00A33592" w:rsidRPr="003E28E7">
        <w:t>4</w:t>
      </w:r>
      <w:r w:rsidR="0095783D" w:rsidRPr="003E28E7">
        <w:t xml:space="preserve"> – 20</w:t>
      </w:r>
      <w:r w:rsidR="00A33592" w:rsidRPr="003E28E7">
        <w:t>28</w:t>
      </w:r>
      <w:r w:rsidR="0095783D" w:rsidRPr="003E28E7">
        <w:t xml:space="preserve"> гг.», которая имеет семь подпрограмм.</w:t>
      </w:r>
    </w:p>
    <w:p w:rsidR="0095783D" w:rsidRPr="00C4728B" w:rsidRDefault="0095783D" w:rsidP="0095783D">
      <w:pPr>
        <w:ind w:firstLine="709"/>
        <w:jc w:val="both"/>
      </w:pPr>
      <w:proofErr w:type="gramStart"/>
      <w:r w:rsidRPr="00C4728B">
        <w:t>Прогнозируется исполнить в рамках Муниципальной программы «Социально-экономиче</w:t>
      </w:r>
      <w:r w:rsidR="00F80BF8" w:rsidRPr="00C4728B">
        <w:t>ское развитие территории Бурхун</w:t>
      </w:r>
      <w:r w:rsidRPr="00C4728B">
        <w:t>ского сельского поселения на 202</w:t>
      </w:r>
      <w:r w:rsidR="003E28E7" w:rsidRPr="00C4728B">
        <w:t>4</w:t>
      </w:r>
      <w:r w:rsidRPr="00C4728B">
        <w:t>-202</w:t>
      </w:r>
      <w:r w:rsidR="003E28E7" w:rsidRPr="00C4728B">
        <w:t>8</w:t>
      </w:r>
      <w:r w:rsidRPr="00C4728B">
        <w:t xml:space="preserve"> гг.» в 202</w:t>
      </w:r>
      <w:r w:rsidR="003E28E7" w:rsidRPr="00C4728B">
        <w:t>4</w:t>
      </w:r>
      <w:r w:rsidRPr="00C4728B">
        <w:t xml:space="preserve"> году сумму </w:t>
      </w:r>
      <w:r w:rsidR="006057C2" w:rsidRPr="00C4728B">
        <w:t>17942,8</w:t>
      </w:r>
      <w:r w:rsidRPr="00C4728B">
        <w:t xml:space="preserve"> тыс. руб., в 202</w:t>
      </w:r>
      <w:r w:rsidR="003E28E7" w:rsidRPr="00C4728B">
        <w:t>5</w:t>
      </w:r>
      <w:r w:rsidRPr="00C4728B">
        <w:t xml:space="preserve"> году – </w:t>
      </w:r>
      <w:r w:rsidR="006057C2" w:rsidRPr="00C4728B">
        <w:t>13271,3</w:t>
      </w:r>
      <w:r w:rsidRPr="00C4728B">
        <w:t xml:space="preserve"> тыс. руб., в 202</w:t>
      </w:r>
      <w:r w:rsidR="003E28E7" w:rsidRPr="00C4728B">
        <w:t>6</w:t>
      </w:r>
      <w:r w:rsidRPr="00C4728B">
        <w:t xml:space="preserve"> году </w:t>
      </w:r>
      <w:r w:rsidR="006057C2" w:rsidRPr="00C4728B">
        <w:t>13271,3</w:t>
      </w:r>
      <w:r w:rsidRPr="00C4728B">
        <w:t xml:space="preserve"> ты</w:t>
      </w:r>
      <w:r w:rsidR="003E28E7" w:rsidRPr="00C4728B">
        <w:t>с</w:t>
      </w:r>
      <w:r w:rsidRPr="00C4728B">
        <w:t xml:space="preserve">. руб., </w:t>
      </w:r>
      <w:r w:rsidR="006057C2" w:rsidRPr="00C4728B">
        <w:t>в 2027 году – 13271,3 тыс. руб.,</w:t>
      </w:r>
      <w:r w:rsidR="00661DD5" w:rsidRPr="00C4728B">
        <w:t xml:space="preserve"> </w:t>
      </w:r>
      <w:r w:rsidR="003E28E7" w:rsidRPr="00C4728B">
        <w:t xml:space="preserve">в 2028 году </w:t>
      </w:r>
      <w:r w:rsidR="006057C2" w:rsidRPr="00C4728B">
        <w:t>13271,3</w:t>
      </w:r>
      <w:r w:rsidR="003E28E7" w:rsidRPr="00C4728B">
        <w:t xml:space="preserve"> тыс. руб., </w:t>
      </w:r>
      <w:r w:rsidRPr="00C4728B">
        <w:t>в т.ч. по подпрограмме «Обеспечение деятельности главы сельского поселения и администрации сельского поселения</w:t>
      </w:r>
      <w:proofErr w:type="gramEnd"/>
      <w:r w:rsidRPr="00C4728B">
        <w:t xml:space="preserve"> </w:t>
      </w:r>
      <w:proofErr w:type="gramStart"/>
      <w:r w:rsidRPr="00C4728B">
        <w:t>на 202</w:t>
      </w:r>
      <w:r w:rsidR="003E28E7" w:rsidRPr="00C4728B">
        <w:t>4</w:t>
      </w:r>
      <w:r w:rsidRPr="00C4728B">
        <w:t>-202</w:t>
      </w:r>
      <w:r w:rsidR="003E28E7" w:rsidRPr="00C4728B">
        <w:t>8</w:t>
      </w:r>
      <w:r w:rsidRPr="00C4728B">
        <w:t xml:space="preserve"> гг.» (расходы по выплате заработной платы, приобретение основных средств, ГСМ, приобретение канцелярии, услуги интернета, командировочные расходы, плата за потребленную электроэнергию в административных зданиях, обучение и пр.) в 202</w:t>
      </w:r>
      <w:r w:rsidR="003E28E7" w:rsidRPr="00C4728B">
        <w:t>4</w:t>
      </w:r>
      <w:r w:rsidRPr="00C4728B">
        <w:t xml:space="preserve"> году – </w:t>
      </w:r>
      <w:r w:rsidR="006057C2" w:rsidRPr="00C4728B">
        <w:t>7324,8</w:t>
      </w:r>
      <w:r w:rsidRPr="00C4728B">
        <w:t xml:space="preserve"> тыс. руб., в 202</w:t>
      </w:r>
      <w:r w:rsidR="003E28E7" w:rsidRPr="00C4728B">
        <w:t>5</w:t>
      </w:r>
      <w:r w:rsidRPr="00C4728B">
        <w:t xml:space="preserve"> году </w:t>
      </w:r>
      <w:r w:rsidR="006057C2" w:rsidRPr="00C4728B">
        <w:t>6780,0</w:t>
      </w:r>
      <w:r w:rsidRPr="00C4728B">
        <w:t xml:space="preserve"> тыс. руб., в 202</w:t>
      </w:r>
      <w:r w:rsidR="003E28E7" w:rsidRPr="00C4728B">
        <w:t>6</w:t>
      </w:r>
      <w:r w:rsidRPr="00C4728B">
        <w:t xml:space="preserve"> году </w:t>
      </w:r>
      <w:r w:rsidR="006057C2" w:rsidRPr="00C4728B">
        <w:t>6802,5</w:t>
      </w:r>
      <w:r w:rsidRPr="00C4728B">
        <w:t xml:space="preserve"> тыс. руб.,</w:t>
      </w:r>
      <w:r w:rsidR="006057C2" w:rsidRPr="00C4728B">
        <w:t xml:space="preserve"> в 2027 году – 6802,5 тыс. руб., в 2028 году 6802,5</w:t>
      </w:r>
      <w:r w:rsidR="00DB16F9" w:rsidRPr="00C4728B">
        <w:t xml:space="preserve"> тыс. руб.,</w:t>
      </w:r>
      <w:r w:rsidRPr="00C4728B">
        <w:t xml:space="preserve"> по подпрограмме</w:t>
      </w:r>
      <w:proofErr w:type="gramEnd"/>
      <w:r w:rsidRPr="00C4728B">
        <w:t xml:space="preserve"> «</w:t>
      </w:r>
      <w:proofErr w:type="gramStart"/>
      <w:r w:rsidRPr="00C4728B">
        <w:t>Повышение эффективности бюджетных расходов сельских поселений на 202</w:t>
      </w:r>
      <w:r w:rsidR="003E28E7" w:rsidRPr="00C4728B">
        <w:t>4</w:t>
      </w:r>
      <w:r w:rsidRPr="00C4728B">
        <w:t>-202</w:t>
      </w:r>
      <w:r w:rsidR="003E28E7" w:rsidRPr="00C4728B">
        <w:t>8</w:t>
      </w:r>
      <w:r w:rsidRPr="00C4728B">
        <w:t xml:space="preserve"> гг.» (техническое обслуживание сайта МО) планируется освоить в 202</w:t>
      </w:r>
      <w:r w:rsidR="003E28E7" w:rsidRPr="00C4728B">
        <w:t>4</w:t>
      </w:r>
      <w:r w:rsidRPr="00C4728B">
        <w:t xml:space="preserve"> году – 15,6 тыс. руб., в 202</w:t>
      </w:r>
      <w:r w:rsidR="003E28E7" w:rsidRPr="00C4728B">
        <w:t>5</w:t>
      </w:r>
      <w:r w:rsidR="006057C2" w:rsidRPr="00C4728B">
        <w:t xml:space="preserve"> году – 48,6</w:t>
      </w:r>
      <w:r w:rsidRPr="00C4728B">
        <w:t xml:space="preserve"> тыс. руб., в 202</w:t>
      </w:r>
      <w:r w:rsidR="003E28E7" w:rsidRPr="00C4728B">
        <w:t>6</w:t>
      </w:r>
      <w:r w:rsidR="006057C2" w:rsidRPr="00C4728B">
        <w:t xml:space="preserve"> году – 48,6</w:t>
      </w:r>
      <w:r w:rsidRPr="00C4728B">
        <w:t xml:space="preserve"> тыс. руб., </w:t>
      </w:r>
      <w:r w:rsidR="006057C2" w:rsidRPr="00C4728B">
        <w:t>в 2027 году – 48,6 тыс. руб., в 2028 году 48</w:t>
      </w:r>
      <w:r w:rsidR="00DB16F9" w:rsidRPr="00C4728B">
        <w:t xml:space="preserve">,6 тыс. руб., </w:t>
      </w:r>
      <w:r w:rsidRPr="00C4728B">
        <w:t>по подпрограмме «Развитие инфраструктуры на территории сельского поселения на 202</w:t>
      </w:r>
      <w:r w:rsidR="003E28E7" w:rsidRPr="00C4728B">
        <w:t>4</w:t>
      </w:r>
      <w:r w:rsidRPr="00C4728B">
        <w:t>-202</w:t>
      </w:r>
      <w:r w:rsidR="003E28E7" w:rsidRPr="00C4728B">
        <w:t>8</w:t>
      </w:r>
      <w:r w:rsidRPr="00C4728B">
        <w:t xml:space="preserve"> гг.» (ремонт и содержание автомобильных</w:t>
      </w:r>
      <w:proofErr w:type="gramEnd"/>
      <w:r w:rsidRPr="00C4728B">
        <w:t xml:space="preserve"> </w:t>
      </w:r>
      <w:proofErr w:type="gramStart"/>
      <w:r w:rsidRPr="00C4728B">
        <w:t>дорог общего пользования местного значения, благоустройство территорий, организация водоснабжения населения) планируется освоить в 202</w:t>
      </w:r>
      <w:r w:rsidR="003E28E7" w:rsidRPr="00C4728B">
        <w:t>4</w:t>
      </w:r>
      <w:r w:rsidRPr="00C4728B">
        <w:t xml:space="preserve"> году – </w:t>
      </w:r>
      <w:r w:rsidR="006057C2" w:rsidRPr="00C4728B">
        <w:t>2468,2</w:t>
      </w:r>
      <w:r w:rsidRPr="00C4728B">
        <w:t xml:space="preserve"> тыс. руб., в 202</w:t>
      </w:r>
      <w:r w:rsidR="003E28E7" w:rsidRPr="00C4728B">
        <w:t>5</w:t>
      </w:r>
      <w:r w:rsidRPr="00C4728B">
        <w:t xml:space="preserve"> году – </w:t>
      </w:r>
      <w:r w:rsidR="00661DD5" w:rsidRPr="00C4728B">
        <w:t>2027,1</w:t>
      </w:r>
      <w:r w:rsidRPr="00C4728B">
        <w:t xml:space="preserve"> тыс. руб., в 202</w:t>
      </w:r>
      <w:r w:rsidR="003E28E7" w:rsidRPr="00C4728B">
        <w:t>6</w:t>
      </w:r>
      <w:r w:rsidRPr="00C4728B">
        <w:t xml:space="preserve"> году – </w:t>
      </w:r>
      <w:r w:rsidR="00661DD5" w:rsidRPr="00C4728B">
        <w:t>2063,0</w:t>
      </w:r>
      <w:r w:rsidRPr="00C4728B">
        <w:t xml:space="preserve"> тыс. руб., </w:t>
      </w:r>
      <w:r w:rsidR="00661DD5" w:rsidRPr="00C4728B">
        <w:t>в 2027 году – 2063,0 тыс. руб., в 2028 году 2063,0</w:t>
      </w:r>
      <w:r w:rsidR="00DB16F9" w:rsidRPr="00C4728B">
        <w:t xml:space="preserve"> тыс. руб., </w:t>
      </w:r>
      <w:r w:rsidRPr="00C4728B">
        <w:t>по подпрограмме «Обеспечение комплексного, пространственного и т</w:t>
      </w:r>
      <w:r w:rsidR="00661DD5" w:rsidRPr="00C4728B">
        <w:t>ерриториального развития Бурхун</w:t>
      </w:r>
      <w:r w:rsidRPr="00C4728B">
        <w:t>ского сельского поселения на 202</w:t>
      </w:r>
      <w:r w:rsidR="003E28E7" w:rsidRPr="00C4728B">
        <w:t>4</w:t>
      </w:r>
      <w:r w:rsidRPr="00C4728B">
        <w:t>-202</w:t>
      </w:r>
      <w:r w:rsidR="003E28E7" w:rsidRPr="00C4728B">
        <w:t>8</w:t>
      </w:r>
      <w:r w:rsidRPr="00C4728B">
        <w:t xml:space="preserve"> гг.» (проведение топографических, геодезических и</w:t>
      </w:r>
      <w:proofErr w:type="gramEnd"/>
      <w:r w:rsidRPr="00C4728B">
        <w:t xml:space="preserve"> </w:t>
      </w:r>
      <w:proofErr w:type="gramStart"/>
      <w:r w:rsidRPr="00C4728B">
        <w:t>кадастровых работ, Обеспечение градостроительной и землеустроительной деятельности на территории сельского поселения) планируется освоить в 202</w:t>
      </w:r>
      <w:r w:rsidR="003E28E7" w:rsidRPr="00C4728B">
        <w:t>4</w:t>
      </w:r>
      <w:r w:rsidRPr="00C4728B">
        <w:t xml:space="preserve"> году – </w:t>
      </w:r>
      <w:r w:rsidR="00661DD5" w:rsidRPr="00C4728B">
        <w:t>84,9</w:t>
      </w:r>
      <w:r w:rsidRPr="00C4728B">
        <w:t xml:space="preserve"> тыс. руб., в 202</w:t>
      </w:r>
      <w:r w:rsidR="003E28E7" w:rsidRPr="00C4728B">
        <w:t>5</w:t>
      </w:r>
      <w:r w:rsidRPr="00C4728B">
        <w:t xml:space="preserve"> году </w:t>
      </w:r>
      <w:r w:rsidR="00661DD5" w:rsidRPr="00C4728B">
        <w:t>10,0</w:t>
      </w:r>
      <w:r w:rsidRPr="00C4728B">
        <w:t xml:space="preserve"> тыс. руб., в 202</w:t>
      </w:r>
      <w:r w:rsidR="003E28E7" w:rsidRPr="00C4728B">
        <w:t>6</w:t>
      </w:r>
      <w:r w:rsidRPr="00C4728B">
        <w:t xml:space="preserve"> году </w:t>
      </w:r>
      <w:r w:rsidR="00661DD5" w:rsidRPr="00C4728B">
        <w:t>10</w:t>
      </w:r>
      <w:r w:rsidRPr="00C4728B">
        <w:t xml:space="preserve">,0 тыс. руб., </w:t>
      </w:r>
      <w:r w:rsidR="00661DD5" w:rsidRPr="00C4728B">
        <w:t>в 2027 году – 10</w:t>
      </w:r>
      <w:r w:rsidR="00DB16F9" w:rsidRPr="00C4728B">
        <w:t>,0 тыс. р</w:t>
      </w:r>
      <w:r w:rsidR="00661DD5" w:rsidRPr="00C4728B">
        <w:t>уб., в 2028 году 10</w:t>
      </w:r>
      <w:r w:rsidR="00DB16F9" w:rsidRPr="00C4728B">
        <w:t xml:space="preserve">,0 тыс. руб., </w:t>
      </w:r>
      <w:r w:rsidRPr="00C4728B">
        <w:t>по подпрограмме «Обеспечение комплексных мер бе</w:t>
      </w:r>
      <w:r w:rsidR="00661DD5" w:rsidRPr="00C4728B">
        <w:t>зопасности на территории Бурхун</w:t>
      </w:r>
      <w:r w:rsidRPr="00C4728B">
        <w:t>ского сельского поселении на 202</w:t>
      </w:r>
      <w:r w:rsidR="003E28E7" w:rsidRPr="00C4728B">
        <w:t>4</w:t>
      </w:r>
      <w:r w:rsidRPr="00C4728B">
        <w:t>-202</w:t>
      </w:r>
      <w:r w:rsidR="003E28E7" w:rsidRPr="00C4728B">
        <w:t>8</w:t>
      </w:r>
      <w:r w:rsidRPr="00C4728B">
        <w:t xml:space="preserve"> гг.» (обеспечение первичных мер</w:t>
      </w:r>
      <w:proofErr w:type="gramEnd"/>
      <w:r w:rsidRPr="00C4728B">
        <w:t xml:space="preserve"> </w:t>
      </w:r>
      <w:proofErr w:type="gramStart"/>
      <w:r w:rsidRPr="00C4728B">
        <w:t xml:space="preserve">пожарной безопасности в границах населенных пунктов поселения, профилактика </w:t>
      </w:r>
      <w:r w:rsidRPr="00C4728B">
        <w:lastRenderedPageBreak/>
        <w:t>безнадзорности и правонарушений на территории сельского поселения) планируется освоить в 202</w:t>
      </w:r>
      <w:r w:rsidR="003E28E7" w:rsidRPr="00C4728B">
        <w:t>4</w:t>
      </w:r>
      <w:r w:rsidRPr="00C4728B">
        <w:t xml:space="preserve"> году </w:t>
      </w:r>
      <w:r w:rsidR="00661DD5" w:rsidRPr="00C4728B">
        <w:t>–</w:t>
      </w:r>
      <w:r w:rsidRPr="00C4728B">
        <w:t xml:space="preserve"> </w:t>
      </w:r>
      <w:r w:rsidR="00661DD5" w:rsidRPr="00C4728B">
        <w:t>181,7</w:t>
      </w:r>
      <w:r w:rsidRPr="00C4728B">
        <w:t xml:space="preserve"> тыс. руб., в 202</w:t>
      </w:r>
      <w:r w:rsidR="003E28E7" w:rsidRPr="00C4728B">
        <w:t>5</w:t>
      </w:r>
      <w:r w:rsidRPr="00C4728B">
        <w:t xml:space="preserve"> году </w:t>
      </w:r>
      <w:r w:rsidR="00661DD5" w:rsidRPr="00C4728B">
        <w:t>206,1</w:t>
      </w:r>
      <w:r w:rsidRPr="00C4728B">
        <w:t xml:space="preserve"> тыс. руб., в 202</w:t>
      </w:r>
      <w:r w:rsidR="003E28E7" w:rsidRPr="00C4728B">
        <w:t>6</w:t>
      </w:r>
      <w:r w:rsidRPr="00C4728B">
        <w:t xml:space="preserve"> году </w:t>
      </w:r>
      <w:r w:rsidR="00661DD5" w:rsidRPr="00C4728B">
        <w:t>206,1</w:t>
      </w:r>
      <w:r w:rsidRPr="00C4728B">
        <w:t xml:space="preserve"> тыс. руб., </w:t>
      </w:r>
      <w:r w:rsidR="00661DD5" w:rsidRPr="00C4728B">
        <w:t>в 2027 году – 206,1 тыс. руб., в 2028 году 206,1</w:t>
      </w:r>
      <w:r w:rsidR="00DB16F9" w:rsidRPr="00C4728B">
        <w:t xml:space="preserve"> тыс. руб., </w:t>
      </w:r>
      <w:r w:rsidRPr="00C4728B">
        <w:t>по подпрограмме «Развитие сферы культуры и спорта на территории сельского поселения на 202</w:t>
      </w:r>
      <w:r w:rsidR="003E28E7" w:rsidRPr="00C4728B">
        <w:t>4</w:t>
      </w:r>
      <w:r w:rsidRPr="00C4728B">
        <w:t>-202</w:t>
      </w:r>
      <w:r w:rsidR="003E28E7" w:rsidRPr="00C4728B">
        <w:t>8</w:t>
      </w:r>
      <w:proofErr w:type="gramEnd"/>
      <w:r w:rsidRPr="00C4728B">
        <w:t xml:space="preserve"> </w:t>
      </w:r>
      <w:proofErr w:type="gramStart"/>
      <w:r w:rsidRPr="00C4728B">
        <w:t>гг.» (расходы, направленные на организацию досуга и обеспечение жителей услугами организаций культуры, организация библиотечного обслуживания, обеспечение условий для развития на территории сельского поселения физической культуры и массового спорта, обеспечение развития и укрепления материально-технической базы домов культуры, развитие домов культуры поселений) планируется освоить в 202</w:t>
      </w:r>
      <w:r w:rsidR="003E28E7" w:rsidRPr="00C4728B">
        <w:t>4</w:t>
      </w:r>
      <w:r w:rsidR="00661DD5" w:rsidRPr="00C4728B">
        <w:t xml:space="preserve"> году -7829,6</w:t>
      </w:r>
      <w:r w:rsidRPr="00C4728B">
        <w:t xml:space="preserve"> тыс. руб., в 202</w:t>
      </w:r>
      <w:r w:rsidR="003E28E7" w:rsidRPr="00C4728B">
        <w:t>5</w:t>
      </w:r>
      <w:r w:rsidRPr="00C4728B">
        <w:t xml:space="preserve"> году </w:t>
      </w:r>
      <w:r w:rsidR="00661DD5" w:rsidRPr="00C4728B">
        <w:t>4189,5</w:t>
      </w:r>
      <w:r w:rsidRPr="00C4728B">
        <w:t xml:space="preserve"> тыс. руб., в 202</w:t>
      </w:r>
      <w:r w:rsidR="003E28E7" w:rsidRPr="00C4728B">
        <w:t>6</w:t>
      </w:r>
      <w:r w:rsidRPr="00C4728B">
        <w:t xml:space="preserve"> году – </w:t>
      </w:r>
      <w:r w:rsidR="00661DD5" w:rsidRPr="00C4728B">
        <w:t>3967,7</w:t>
      </w:r>
      <w:r w:rsidRPr="00C4728B">
        <w:t xml:space="preserve"> тыс. руб</w:t>
      </w:r>
      <w:proofErr w:type="gramEnd"/>
      <w:r w:rsidRPr="00C4728B">
        <w:t>.,</w:t>
      </w:r>
      <w:r w:rsidR="00661DD5" w:rsidRPr="00C4728B">
        <w:t xml:space="preserve"> </w:t>
      </w:r>
      <w:proofErr w:type="gramStart"/>
      <w:r w:rsidR="00661DD5" w:rsidRPr="00C4728B">
        <w:t>в 2027 году – 3967,7</w:t>
      </w:r>
      <w:r w:rsidR="00DB16F9" w:rsidRPr="00C4728B">
        <w:t xml:space="preserve"> тыс. руб., в </w:t>
      </w:r>
      <w:r w:rsidR="00661DD5" w:rsidRPr="00C4728B">
        <w:t>2028 году 3967,7</w:t>
      </w:r>
      <w:r w:rsidR="00DB16F9" w:rsidRPr="00C4728B">
        <w:t xml:space="preserve"> тыс. руб.,</w:t>
      </w:r>
      <w:r w:rsidRPr="00C4728B">
        <w:t xml:space="preserve"> по подпрограмме «Энергосбережение и повышение энергетической эфф</w:t>
      </w:r>
      <w:r w:rsidR="00661DD5" w:rsidRPr="00C4728B">
        <w:t>ективности на территории Бурхун</w:t>
      </w:r>
      <w:r w:rsidRPr="00C4728B">
        <w:t>ского сельского поселения</w:t>
      </w:r>
      <w:r w:rsidR="003E28E7" w:rsidRPr="00C4728B">
        <w:t xml:space="preserve"> на 2024-2028 гг.</w:t>
      </w:r>
      <w:r w:rsidRPr="00C4728B">
        <w:t>» (технические и организационные мероприятия по снижению использования энергоресурсов) планируется освоить в 202</w:t>
      </w:r>
      <w:r w:rsidR="003E28E7" w:rsidRPr="00C4728B">
        <w:t>4</w:t>
      </w:r>
      <w:r w:rsidRPr="00C4728B">
        <w:t xml:space="preserve"> году – </w:t>
      </w:r>
      <w:r w:rsidR="00661DD5" w:rsidRPr="00C4728B">
        <w:t>0</w:t>
      </w:r>
      <w:r w:rsidRPr="00C4728B">
        <w:t>,0 тыс. руб., в 202</w:t>
      </w:r>
      <w:r w:rsidR="003E28E7" w:rsidRPr="00C4728B">
        <w:t>5</w:t>
      </w:r>
      <w:r w:rsidRPr="00C4728B">
        <w:t xml:space="preserve"> году </w:t>
      </w:r>
      <w:r w:rsidR="00DB16F9" w:rsidRPr="00C4728B">
        <w:t>5</w:t>
      </w:r>
      <w:r w:rsidRPr="00C4728B">
        <w:t>,0 тыс. руб., в 202</w:t>
      </w:r>
      <w:r w:rsidR="003E28E7" w:rsidRPr="00C4728B">
        <w:t>6</w:t>
      </w:r>
      <w:r w:rsidRPr="00C4728B">
        <w:t xml:space="preserve"> году – </w:t>
      </w:r>
      <w:r w:rsidR="00DB16F9" w:rsidRPr="00C4728B">
        <w:t>5</w:t>
      </w:r>
      <w:r w:rsidRPr="00C4728B">
        <w:t>,0 тыс. руб.</w:t>
      </w:r>
      <w:r w:rsidR="00DB16F9" w:rsidRPr="00C4728B">
        <w:t>, в 2027 году – 5,0 тыс</w:t>
      </w:r>
      <w:proofErr w:type="gramEnd"/>
      <w:r w:rsidR="00DB16F9" w:rsidRPr="00C4728B">
        <w:t>. руб., в 2028 году 5,0 тыс. руб.</w:t>
      </w:r>
    </w:p>
    <w:p w:rsidR="0095783D" w:rsidRPr="00A22DA8" w:rsidRDefault="0095783D" w:rsidP="0095783D">
      <w:pPr>
        <w:ind w:firstLine="709"/>
        <w:jc w:val="both"/>
      </w:pPr>
      <w:r w:rsidRPr="00C4728B">
        <w:t>В с</w:t>
      </w:r>
      <w:r w:rsidR="00F80BF8" w:rsidRPr="00C4728B">
        <w:t>вязи с дефицитом бюджета Бурхун</w:t>
      </w:r>
      <w:r w:rsidRPr="00C4728B">
        <w:t>ского муниципального образования происходит слабое развитие социальной сферы, что в свою очередь мешает комфортному проживанию, труду и отдыху населения, формированию здорового образа жизни населения.</w:t>
      </w:r>
    </w:p>
    <w:p w:rsidR="0095783D" w:rsidRDefault="0095783D" w:rsidP="0095783D">
      <w:pPr>
        <w:tabs>
          <w:tab w:val="left" w:pos="1440"/>
        </w:tabs>
        <w:jc w:val="both"/>
      </w:pPr>
    </w:p>
    <w:p w:rsidR="0095783D" w:rsidRPr="000C795F" w:rsidRDefault="0095783D" w:rsidP="0095783D">
      <w:pPr>
        <w:tabs>
          <w:tab w:val="left" w:pos="1440"/>
        </w:tabs>
        <w:jc w:val="both"/>
      </w:pPr>
    </w:p>
    <w:p w:rsidR="0095783D" w:rsidRDefault="00C61782" w:rsidP="0095783D">
      <w:pPr>
        <w:tabs>
          <w:tab w:val="left" w:pos="1440"/>
        </w:tabs>
        <w:jc w:val="both"/>
      </w:pPr>
      <w:r>
        <w:t>Глава</w:t>
      </w:r>
      <w:r w:rsidR="00F80BF8">
        <w:t xml:space="preserve"> Бурхун</w:t>
      </w:r>
      <w:r w:rsidR="0095783D">
        <w:t xml:space="preserve">ского </w:t>
      </w:r>
    </w:p>
    <w:p w:rsidR="0095783D" w:rsidRDefault="00F80BF8" w:rsidP="0095783D">
      <w:pPr>
        <w:tabs>
          <w:tab w:val="left" w:pos="1440"/>
        </w:tabs>
        <w:jc w:val="both"/>
      </w:pPr>
      <w:proofErr w:type="gramStart"/>
      <w:r>
        <w:t>Сельское</w:t>
      </w:r>
      <w:proofErr w:type="gramEnd"/>
      <w:r>
        <w:t xml:space="preserve"> </w:t>
      </w:r>
      <w:r w:rsidR="0095783D">
        <w:t xml:space="preserve">поселения                                                                  </w:t>
      </w:r>
      <w:r w:rsidR="00C61782">
        <w:t xml:space="preserve">          </w:t>
      </w:r>
      <w:r>
        <w:t xml:space="preserve">     В.А.Степанченко</w:t>
      </w:r>
    </w:p>
    <w:p w:rsidR="0095783D" w:rsidRDefault="0095783D" w:rsidP="0095783D">
      <w:pPr>
        <w:tabs>
          <w:tab w:val="left" w:pos="1440"/>
        </w:tabs>
        <w:jc w:val="both"/>
      </w:pPr>
    </w:p>
    <w:p w:rsidR="0095783D" w:rsidRDefault="0095783D" w:rsidP="0095783D">
      <w:pPr>
        <w:tabs>
          <w:tab w:val="left" w:pos="1440"/>
        </w:tabs>
        <w:jc w:val="both"/>
      </w:pPr>
    </w:p>
    <w:p w:rsidR="0095783D" w:rsidRDefault="0095783D" w:rsidP="0095783D">
      <w:pPr>
        <w:tabs>
          <w:tab w:val="left" w:pos="1440"/>
        </w:tabs>
        <w:jc w:val="both"/>
        <w:sectPr w:rsidR="0095783D" w:rsidSect="00B004A0">
          <w:pgSz w:w="11907" w:h="16840" w:code="9"/>
          <w:pgMar w:top="1134" w:right="851" w:bottom="1134" w:left="1701" w:header="0" w:footer="748" w:gutter="0"/>
          <w:cols w:space="708"/>
          <w:docGrid w:linePitch="360"/>
        </w:sectPr>
      </w:pPr>
    </w:p>
    <w:p w:rsidR="0095783D" w:rsidRDefault="0095783D" w:rsidP="0095783D">
      <w:pPr>
        <w:tabs>
          <w:tab w:val="left" w:pos="1440"/>
        </w:tabs>
        <w:jc w:val="center"/>
        <w:rPr>
          <w:b/>
        </w:rPr>
      </w:pPr>
      <w:r w:rsidRPr="00ED248B">
        <w:rPr>
          <w:b/>
        </w:rPr>
        <w:lastRenderedPageBreak/>
        <w:t>Прогноз социально</w:t>
      </w:r>
      <w:r w:rsidR="00F80BF8">
        <w:rPr>
          <w:b/>
        </w:rPr>
        <w:t>-экономического развития Бурхун</w:t>
      </w:r>
      <w:r w:rsidRPr="00ED248B">
        <w:rPr>
          <w:b/>
        </w:rPr>
        <w:t>ского сельского поселения</w:t>
      </w:r>
      <w:r w:rsidR="00E34D4C">
        <w:rPr>
          <w:b/>
        </w:rPr>
        <w:t xml:space="preserve"> на 2024</w:t>
      </w:r>
      <w:r w:rsidR="00222CE7">
        <w:rPr>
          <w:b/>
        </w:rPr>
        <w:t xml:space="preserve"> год и плановый период </w:t>
      </w:r>
      <w:r w:rsidR="00E34D4C">
        <w:rPr>
          <w:b/>
        </w:rPr>
        <w:t>2025</w:t>
      </w:r>
      <w:r w:rsidR="00F80BF8">
        <w:rPr>
          <w:b/>
        </w:rPr>
        <w:t>-2027</w:t>
      </w:r>
      <w:r w:rsidRPr="00ED248B">
        <w:rPr>
          <w:b/>
        </w:rPr>
        <w:t xml:space="preserve"> гг.</w:t>
      </w:r>
    </w:p>
    <w:p w:rsidR="0095783D" w:rsidRPr="00222CE7" w:rsidRDefault="0095783D" w:rsidP="0095783D">
      <w:pPr>
        <w:tabs>
          <w:tab w:val="left" w:pos="1440"/>
        </w:tabs>
        <w:jc w:val="center"/>
        <w:rPr>
          <w:b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899"/>
        <w:gridCol w:w="1152"/>
        <w:gridCol w:w="1152"/>
        <w:gridCol w:w="1152"/>
        <w:gridCol w:w="1152"/>
        <w:gridCol w:w="1297"/>
        <w:gridCol w:w="1456"/>
        <w:gridCol w:w="1244"/>
      </w:tblGrid>
      <w:tr w:rsidR="0095783D" w:rsidRPr="00222CE7" w:rsidTr="00BC6E7C">
        <w:trPr>
          <w:trHeight w:val="420"/>
        </w:trPr>
        <w:tc>
          <w:tcPr>
            <w:tcW w:w="2034" w:type="pct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jc w:val="center"/>
              <w:rPr>
                <w:b/>
                <w:bCs/>
              </w:rPr>
            </w:pPr>
            <w:r w:rsidRPr="00222CE7">
              <w:rPr>
                <w:b/>
                <w:bCs/>
              </w:rPr>
              <w:t>Наименование показателя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3D" w:rsidRPr="00222CE7" w:rsidRDefault="0095783D" w:rsidP="00B004A0">
            <w:pPr>
              <w:jc w:val="center"/>
              <w:rPr>
                <w:b/>
                <w:bCs/>
              </w:rPr>
            </w:pPr>
            <w:r w:rsidRPr="00222CE7">
              <w:rPr>
                <w:b/>
                <w:bCs/>
              </w:rPr>
              <w:t>Ед. изм.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4D3803">
            <w:pPr>
              <w:jc w:val="center"/>
              <w:rPr>
                <w:b/>
                <w:bCs/>
              </w:rPr>
            </w:pPr>
            <w:r w:rsidRPr="00222CE7">
              <w:rPr>
                <w:b/>
                <w:bCs/>
              </w:rPr>
              <w:t xml:space="preserve">Факт </w:t>
            </w:r>
            <w:r w:rsidRPr="00222CE7">
              <w:rPr>
                <w:b/>
                <w:bCs/>
              </w:rPr>
              <w:br/>
              <w:t>202</w:t>
            </w:r>
            <w:r w:rsidR="004D3803">
              <w:rPr>
                <w:b/>
                <w:bCs/>
              </w:rPr>
              <w:t>2</w:t>
            </w:r>
            <w:r w:rsidRPr="00222CE7">
              <w:rPr>
                <w:b/>
                <w:bCs/>
              </w:rPr>
              <w:t xml:space="preserve"> года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4D3803">
            <w:pPr>
              <w:jc w:val="center"/>
              <w:rPr>
                <w:b/>
                <w:bCs/>
              </w:rPr>
            </w:pPr>
            <w:r w:rsidRPr="00222CE7">
              <w:rPr>
                <w:b/>
                <w:bCs/>
              </w:rPr>
              <w:t xml:space="preserve">Факт </w:t>
            </w:r>
            <w:r w:rsidRPr="00222CE7">
              <w:rPr>
                <w:b/>
                <w:bCs/>
              </w:rPr>
              <w:br/>
              <w:t>202</w:t>
            </w:r>
            <w:r w:rsidR="004D3803">
              <w:rPr>
                <w:b/>
                <w:bCs/>
              </w:rPr>
              <w:t>3</w:t>
            </w:r>
            <w:r w:rsidRPr="00222CE7">
              <w:rPr>
                <w:b/>
                <w:bCs/>
              </w:rPr>
              <w:t xml:space="preserve"> года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4D3803">
            <w:pPr>
              <w:jc w:val="center"/>
              <w:rPr>
                <w:b/>
                <w:bCs/>
              </w:rPr>
            </w:pPr>
            <w:r w:rsidRPr="00222CE7">
              <w:rPr>
                <w:b/>
                <w:bCs/>
              </w:rPr>
              <w:t xml:space="preserve">Оценка </w:t>
            </w:r>
            <w:r w:rsidRPr="00222CE7">
              <w:rPr>
                <w:b/>
                <w:bCs/>
              </w:rPr>
              <w:br/>
              <w:t>202</w:t>
            </w:r>
            <w:r w:rsidR="004D3803">
              <w:rPr>
                <w:b/>
                <w:bCs/>
              </w:rPr>
              <w:t>4</w:t>
            </w:r>
            <w:r w:rsidRPr="00222CE7">
              <w:rPr>
                <w:b/>
                <w:bCs/>
              </w:rPr>
              <w:t xml:space="preserve"> года</w:t>
            </w:r>
          </w:p>
        </w:tc>
        <w:tc>
          <w:tcPr>
            <w:tcW w:w="1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jc w:val="center"/>
              <w:rPr>
                <w:b/>
                <w:bCs/>
              </w:rPr>
            </w:pPr>
            <w:r w:rsidRPr="00222CE7">
              <w:rPr>
                <w:b/>
                <w:bCs/>
              </w:rPr>
              <w:t> </w:t>
            </w:r>
          </w:p>
        </w:tc>
      </w:tr>
      <w:tr w:rsidR="0095783D" w:rsidRPr="00222CE7" w:rsidTr="00BC6E7C">
        <w:trPr>
          <w:trHeight w:val="660"/>
        </w:trPr>
        <w:tc>
          <w:tcPr>
            <w:tcW w:w="2034" w:type="pct"/>
            <w:vMerge/>
            <w:tcBorders>
              <w:top w:val="single" w:sz="4" w:space="0" w:color="auto"/>
              <w:left w:val="single" w:sz="4" w:space="0" w:color="auto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95783D" w:rsidRPr="00222CE7" w:rsidRDefault="0095783D" w:rsidP="00B004A0">
            <w:pPr>
              <w:rPr>
                <w:b/>
                <w:bCs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95783D" w:rsidRPr="00222CE7" w:rsidRDefault="0095783D" w:rsidP="00B004A0">
            <w:pPr>
              <w:rPr>
                <w:b/>
                <w:bCs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95783D" w:rsidRPr="00222CE7" w:rsidRDefault="0095783D" w:rsidP="00B004A0">
            <w:pPr>
              <w:rPr>
                <w:b/>
                <w:bCs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95783D" w:rsidRPr="00222CE7" w:rsidRDefault="0095783D" w:rsidP="00B004A0">
            <w:pPr>
              <w:rPr>
                <w:b/>
                <w:bCs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95783D" w:rsidRPr="00222CE7" w:rsidRDefault="0095783D" w:rsidP="00B004A0">
            <w:pPr>
              <w:rPr>
                <w:b/>
                <w:bCs/>
              </w:rPr>
            </w:pPr>
          </w:p>
        </w:tc>
        <w:tc>
          <w:tcPr>
            <w:tcW w:w="4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4D3803">
            <w:pPr>
              <w:jc w:val="center"/>
              <w:rPr>
                <w:b/>
                <w:bCs/>
              </w:rPr>
            </w:pPr>
            <w:r w:rsidRPr="00222CE7">
              <w:rPr>
                <w:b/>
                <w:bCs/>
              </w:rPr>
              <w:t>202</w:t>
            </w:r>
            <w:r w:rsidR="004D3803">
              <w:rPr>
                <w:b/>
                <w:bCs/>
              </w:rPr>
              <w:t>5</w:t>
            </w:r>
            <w:r w:rsidRPr="00222CE7">
              <w:rPr>
                <w:b/>
                <w:bCs/>
              </w:rPr>
              <w:t xml:space="preserve"> год                               2 вариант </w:t>
            </w:r>
            <w:proofErr w:type="gramStart"/>
            <w:r w:rsidRPr="00222CE7">
              <w:rPr>
                <w:b/>
                <w:bCs/>
              </w:rPr>
              <w:t>-(</w:t>
            </w:r>
            <w:proofErr w:type="gramEnd"/>
            <w:r w:rsidRPr="00222CE7">
              <w:rPr>
                <w:b/>
                <w:bCs/>
              </w:rPr>
              <w:t>БАЗОВЫЙ)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4D3803">
            <w:pPr>
              <w:jc w:val="center"/>
              <w:rPr>
                <w:b/>
                <w:bCs/>
              </w:rPr>
            </w:pPr>
            <w:r w:rsidRPr="00222CE7">
              <w:rPr>
                <w:b/>
                <w:bCs/>
              </w:rPr>
              <w:t>202</w:t>
            </w:r>
            <w:r w:rsidR="004D3803">
              <w:rPr>
                <w:b/>
                <w:bCs/>
              </w:rPr>
              <w:t>6</w:t>
            </w:r>
            <w:r w:rsidRPr="00222CE7">
              <w:rPr>
                <w:b/>
                <w:bCs/>
              </w:rPr>
              <w:t xml:space="preserve"> год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4D3803">
            <w:pPr>
              <w:jc w:val="center"/>
              <w:rPr>
                <w:b/>
                <w:bCs/>
              </w:rPr>
            </w:pPr>
            <w:r w:rsidRPr="00222CE7">
              <w:rPr>
                <w:b/>
                <w:bCs/>
              </w:rPr>
              <w:t>202</w:t>
            </w:r>
            <w:r w:rsidR="004D3803">
              <w:rPr>
                <w:b/>
                <w:bCs/>
              </w:rPr>
              <w:t>7</w:t>
            </w:r>
            <w:r w:rsidRPr="00222CE7">
              <w:rPr>
                <w:b/>
                <w:bCs/>
              </w:rPr>
              <w:t xml:space="preserve"> год</w:t>
            </w:r>
          </w:p>
        </w:tc>
      </w:tr>
      <w:tr w:rsidR="0095783D" w:rsidRPr="00222CE7" w:rsidTr="00BC6E7C">
        <w:trPr>
          <w:trHeight w:val="1965"/>
        </w:trPr>
        <w:tc>
          <w:tcPr>
            <w:tcW w:w="2034" w:type="pct"/>
            <w:vMerge/>
            <w:tcBorders>
              <w:top w:val="single" w:sz="4" w:space="0" w:color="auto"/>
              <w:left w:val="single" w:sz="4" w:space="0" w:color="auto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95783D" w:rsidRPr="00222CE7" w:rsidRDefault="0095783D" w:rsidP="00B004A0">
            <w:pPr>
              <w:rPr>
                <w:b/>
                <w:bCs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95783D" w:rsidRPr="00222CE7" w:rsidRDefault="0095783D" w:rsidP="00B004A0">
            <w:pPr>
              <w:rPr>
                <w:b/>
                <w:bCs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95783D" w:rsidRPr="00222CE7" w:rsidRDefault="0095783D" w:rsidP="00B004A0">
            <w:pPr>
              <w:rPr>
                <w:b/>
                <w:bCs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95783D" w:rsidRPr="00222CE7" w:rsidRDefault="0095783D" w:rsidP="00B004A0">
            <w:pPr>
              <w:rPr>
                <w:b/>
                <w:bCs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dashed" w:sz="4" w:space="0" w:color="808080"/>
              <w:right w:val="single" w:sz="4" w:space="0" w:color="auto"/>
            </w:tcBorders>
            <w:vAlign w:val="center"/>
            <w:hideMark/>
          </w:tcPr>
          <w:p w:rsidR="0095783D" w:rsidRPr="00222CE7" w:rsidRDefault="0095783D" w:rsidP="00B004A0">
            <w:pPr>
              <w:rPr>
                <w:b/>
                <w:bCs/>
              </w:rPr>
            </w:pPr>
          </w:p>
        </w:tc>
        <w:tc>
          <w:tcPr>
            <w:tcW w:w="4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83D" w:rsidRPr="00222CE7" w:rsidRDefault="0095783D" w:rsidP="00B004A0">
            <w:pPr>
              <w:rPr>
                <w:b/>
                <w:bCs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83D" w:rsidRPr="00222CE7" w:rsidRDefault="0095783D" w:rsidP="00B004A0">
            <w:pPr>
              <w:rPr>
                <w:b/>
                <w:bCs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83D" w:rsidRPr="00222CE7" w:rsidRDefault="0095783D" w:rsidP="00B004A0">
            <w:pPr>
              <w:rPr>
                <w:b/>
                <w:bCs/>
              </w:rPr>
            </w:pPr>
          </w:p>
        </w:tc>
      </w:tr>
      <w:tr w:rsidR="0095783D" w:rsidRPr="00222CE7" w:rsidTr="00B004A0">
        <w:trPr>
          <w:trHeight w:val="40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jc w:val="center"/>
              <w:rPr>
                <w:b/>
                <w:bCs/>
              </w:rPr>
            </w:pPr>
            <w:r w:rsidRPr="00222CE7">
              <w:rPr>
                <w:b/>
                <w:bCs/>
              </w:rPr>
              <w:t>Итоги развития МО</w:t>
            </w:r>
          </w:p>
        </w:tc>
      </w:tr>
      <w:tr w:rsidR="004D3803" w:rsidRPr="00222CE7" w:rsidTr="00BC6E7C">
        <w:trPr>
          <w:trHeight w:val="810"/>
        </w:trPr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pPr>
              <w:rPr>
                <w:b/>
                <w:bCs/>
                <w:i/>
                <w:iCs/>
              </w:rPr>
            </w:pPr>
            <w:r w:rsidRPr="00222CE7">
              <w:rPr>
                <w:b/>
                <w:bCs/>
                <w:i/>
                <w:iCs/>
              </w:rPr>
              <w:t xml:space="preserve">Выручка от реализации продукции, работ, услуг (в действующих ценах) по полному кругу организаций, 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млн</w:t>
            </w:r>
            <w:proofErr w:type="gramStart"/>
            <w:r w:rsidRPr="00222CE7">
              <w:t>.р</w:t>
            </w:r>
            <w:proofErr w:type="gramEnd"/>
            <w:r w:rsidRPr="00222CE7">
              <w:t>уб.</w:t>
            </w:r>
          </w:p>
        </w:tc>
        <w:tc>
          <w:tcPr>
            <w:tcW w:w="397" w:type="pct"/>
            <w:tcBorders>
              <w:top w:val="dashed" w:sz="4" w:space="0" w:color="808080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B0A7E" w:rsidP="0022416D">
            <w:r>
              <w:t>13,4</w:t>
            </w:r>
          </w:p>
        </w:tc>
        <w:tc>
          <w:tcPr>
            <w:tcW w:w="397" w:type="pct"/>
            <w:tcBorders>
              <w:top w:val="dashed" w:sz="4" w:space="0" w:color="808080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B0A7E" w:rsidP="00B004A0">
            <w:r>
              <w:t>14,9</w:t>
            </w:r>
          </w:p>
        </w:tc>
        <w:tc>
          <w:tcPr>
            <w:tcW w:w="397" w:type="pct"/>
            <w:tcBorders>
              <w:top w:val="dashed" w:sz="4" w:space="0" w:color="808080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B0A7E" w:rsidP="00B004A0">
            <w:r>
              <w:t>15,8</w:t>
            </w:r>
          </w:p>
        </w:tc>
        <w:tc>
          <w:tcPr>
            <w:tcW w:w="447" w:type="pct"/>
            <w:tcBorders>
              <w:top w:val="dashed" w:sz="4" w:space="0" w:color="808080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B0A7E" w:rsidP="00B004A0">
            <w:r>
              <w:t>15,8</w:t>
            </w:r>
          </w:p>
        </w:tc>
        <w:tc>
          <w:tcPr>
            <w:tcW w:w="502" w:type="pct"/>
            <w:tcBorders>
              <w:top w:val="dashed" w:sz="4" w:space="0" w:color="808080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B0A7E" w:rsidP="00B004A0">
            <w:r>
              <w:t>16,0</w:t>
            </w:r>
          </w:p>
        </w:tc>
        <w:tc>
          <w:tcPr>
            <w:tcW w:w="429" w:type="pct"/>
            <w:tcBorders>
              <w:top w:val="dashed" w:sz="4" w:space="0" w:color="808080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B0A7E" w:rsidP="00B004A0">
            <w:r>
              <w:t>16,2</w:t>
            </w:r>
          </w:p>
        </w:tc>
      </w:tr>
      <w:tr w:rsidR="004D3803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pPr>
              <w:jc w:val="right"/>
              <w:rPr>
                <w:i/>
                <w:iCs/>
              </w:rPr>
            </w:pPr>
            <w:r w:rsidRPr="00222CE7">
              <w:rPr>
                <w:i/>
                <w:iCs/>
              </w:rPr>
              <w:t>в т.ч. по видам экономической деятельности: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22416D">
            <w:r w:rsidRPr="0033799D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B004A0">
            <w:r w:rsidRPr="0033799D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B004A0">
            <w:r w:rsidRPr="0033799D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B004A0">
            <w:r w:rsidRPr="0033799D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B004A0">
            <w:r w:rsidRPr="0033799D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B004A0">
            <w:r w:rsidRPr="0033799D">
              <w:t> </w:t>
            </w:r>
          </w:p>
        </w:tc>
      </w:tr>
      <w:tr w:rsidR="004D3803" w:rsidRPr="00222CE7" w:rsidTr="00BC6E7C">
        <w:trPr>
          <w:trHeight w:val="810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 xml:space="preserve">Сельское, лесное хозяйство, охота, </w:t>
            </w:r>
            <w:proofErr w:type="spellStart"/>
            <w:r w:rsidRPr="00222CE7">
              <w:t>рыбаловство</w:t>
            </w:r>
            <w:proofErr w:type="spellEnd"/>
            <w:r w:rsidRPr="00222CE7">
              <w:t xml:space="preserve"> и рыбоводство, в том числе 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млн</w:t>
            </w:r>
            <w:proofErr w:type="gramStart"/>
            <w:r w:rsidRPr="00222CE7">
              <w:t>.р</w:t>
            </w:r>
            <w:proofErr w:type="gramEnd"/>
            <w:r w:rsidRPr="00222CE7">
              <w:t>уб.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1C2B6A" w:rsidP="0022416D">
            <w:r>
              <w:t>1,8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22416D">
            <w:r w:rsidRPr="0033799D">
              <w:t>0,</w:t>
            </w:r>
            <w:r w:rsidR="001C2B6A">
              <w:t>9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DB0CEE">
            <w:r w:rsidRPr="0033799D">
              <w:t>0,</w:t>
            </w:r>
            <w:r w:rsidR="001C2B6A">
              <w:t>9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1C2B6A" w:rsidP="00DB0CEE">
            <w:r>
              <w:t>1,0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1C2B6A" w:rsidP="00DB0CEE">
            <w:r>
              <w:t>1,1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1C2B6A" w:rsidP="00DB0CEE">
            <w:r>
              <w:t>1,2</w:t>
            </w:r>
          </w:p>
        </w:tc>
      </w:tr>
      <w:tr w:rsidR="004D3803" w:rsidRPr="00222CE7" w:rsidTr="00BC6E7C">
        <w:trPr>
          <w:trHeight w:val="810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млн</w:t>
            </w:r>
            <w:proofErr w:type="gramStart"/>
            <w:r w:rsidRPr="00222CE7">
              <w:t>.р</w:t>
            </w:r>
            <w:proofErr w:type="gramEnd"/>
            <w:r w:rsidRPr="00222CE7">
              <w:t>уб.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22416D">
            <w:r w:rsidRPr="0033799D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B004A0">
            <w:r w:rsidRPr="0033799D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B004A0">
            <w:r w:rsidRPr="0033799D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B004A0">
            <w:r w:rsidRPr="0033799D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B004A0">
            <w:r w:rsidRPr="0033799D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B004A0">
            <w:r w:rsidRPr="0033799D">
              <w:t> </w:t>
            </w:r>
          </w:p>
        </w:tc>
      </w:tr>
      <w:tr w:rsidR="004D3803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r w:rsidRPr="00222CE7">
              <w:t>Лесоводство и лесозаготовки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млн</w:t>
            </w:r>
            <w:proofErr w:type="gramStart"/>
            <w:r w:rsidRPr="00222CE7">
              <w:t>.р</w:t>
            </w:r>
            <w:proofErr w:type="gramEnd"/>
            <w:r w:rsidRPr="00222CE7">
              <w:t>уб.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22416D">
            <w:r w:rsidRPr="0033799D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B004A0">
            <w:r w:rsidRPr="0033799D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B004A0">
            <w:r w:rsidRPr="0033799D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B004A0">
            <w:r w:rsidRPr="0033799D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B004A0">
            <w:r w:rsidRPr="0033799D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B004A0">
            <w:r w:rsidRPr="0033799D">
              <w:t> </w:t>
            </w:r>
          </w:p>
        </w:tc>
      </w:tr>
      <w:tr w:rsidR="004D3803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r w:rsidRPr="00222CE7">
              <w:t>Рыболовство и рыбоводство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млн</w:t>
            </w:r>
            <w:proofErr w:type="gramStart"/>
            <w:r w:rsidRPr="00222CE7">
              <w:t>.р</w:t>
            </w:r>
            <w:proofErr w:type="gramEnd"/>
            <w:r w:rsidRPr="00222CE7">
              <w:t>уб.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22416D">
            <w:r w:rsidRPr="0033799D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B004A0">
            <w:r w:rsidRPr="0033799D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B004A0">
            <w:r w:rsidRPr="0033799D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B004A0">
            <w:r w:rsidRPr="0033799D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B004A0">
            <w:r w:rsidRPr="0033799D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B004A0">
            <w:r w:rsidRPr="0033799D">
              <w:t> </w:t>
            </w:r>
          </w:p>
        </w:tc>
      </w:tr>
      <w:tr w:rsidR="004D3803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r w:rsidRPr="00222CE7">
              <w:t>Добыча полезных ископаемых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млн</w:t>
            </w:r>
            <w:proofErr w:type="gramStart"/>
            <w:r w:rsidRPr="00222CE7">
              <w:t>.р</w:t>
            </w:r>
            <w:proofErr w:type="gramEnd"/>
            <w:r w:rsidRPr="00222CE7">
              <w:t>уб.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22416D">
            <w:r w:rsidRPr="0033799D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B004A0">
            <w:r w:rsidRPr="0033799D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B004A0">
            <w:r w:rsidRPr="0033799D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B004A0">
            <w:r w:rsidRPr="0033799D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B004A0">
            <w:r w:rsidRPr="0033799D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B004A0">
            <w:r w:rsidRPr="0033799D">
              <w:t> </w:t>
            </w:r>
          </w:p>
        </w:tc>
      </w:tr>
      <w:tr w:rsidR="004D3803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r w:rsidRPr="00222CE7">
              <w:t>Обрабатывающие производства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млн</w:t>
            </w:r>
            <w:proofErr w:type="gramStart"/>
            <w:r w:rsidRPr="00222CE7">
              <w:t>.р</w:t>
            </w:r>
            <w:proofErr w:type="gramEnd"/>
            <w:r w:rsidRPr="00222CE7">
              <w:t>уб.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22416D">
            <w:r w:rsidRPr="0033799D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B004A0">
            <w:r w:rsidRPr="0033799D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B004A0">
            <w:r w:rsidRPr="0033799D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B004A0">
            <w:r w:rsidRPr="0033799D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B004A0">
            <w:r w:rsidRPr="0033799D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B004A0">
            <w:r w:rsidRPr="0033799D">
              <w:t> </w:t>
            </w:r>
          </w:p>
        </w:tc>
      </w:tr>
      <w:tr w:rsidR="004D3803" w:rsidRPr="00222CE7" w:rsidTr="00BC6E7C">
        <w:trPr>
          <w:trHeight w:val="810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млн</w:t>
            </w:r>
            <w:proofErr w:type="gramStart"/>
            <w:r w:rsidRPr="00222CE7">
              <w:t>.р</w:t>
            </w:r>
            <w:proofErr w:type="gramEnd"/>
            <w:r w:rsidRPr="00222CE7">
              <w:t>уб.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22416D">
            <w:r w:rsidRPr="0033799D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B004A0">
            <w:r w:rsidRPr="0033799D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B004A0">
            <w:r w:rsidRPr="0033799D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B004A0">
            <w:r w:rsidRPr="0033799D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B004A0">
            <w:r w:rsidRPr="0033799D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B004A0">
            <w:r w:rsidRPr="0033799D">
              <w:t> </w:t>
            </w:r>
          </w:p>
        </w:tc>
      </w:tr>
      <w:tr w:rsidR="004D3803" w:rsidRPr="00222CE7" w:rsidTr="00BC6E7C">
        <w:trPr>
          <w:trHeight w:val="750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lastRenderedPageBreak/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млн</w:t>
            </w:r>
            <w:proofErr w:type="gramStart"/>
            <w:r w:rsidRPr="00222CE7">
              <w:t>.р</w:t>
            </w:r>
            <w:proofErr w:type="gramEnd"/>
            <w:r w:rsidRPr="00222CE7">
              <w:t>уб.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22416D">
            <w:r w:rsidRPr="0033799D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B004A0">
            <w:r w:rsidRPr="0033799D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B004A0">
            <w:r w:rsidRPr="0033799D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B004A0">
            <w:r w:rsidRPr="0033799D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B004A0">
            <w:r w:rsidRPr="0033799D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B004A0">
            <w:r w:rsidRPr="0033799D">
              <w:t> </w:t>
            </w:r>
          </w:p>
        </w:tc>
      </w:tr>
      <w:tr w:rsidR="004D3803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r w:rsidRPr="00222CE7">
              <w:t>Строительство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млн</w:t>
            </w:r>
            <w:proofErr w:type="gramStart"/>
            <w:r w:rsidRPr="00222CE7">
              <w:t>.р</w:t>
            </w:r>
            <w:proofErr w:type="gramEnd"/>
            <w:r w:rsidRPr="00222CE7">
              <w:t>уб.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22416D">
            <w:r w:rsidRPr="0033799D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B004A0">
            <w:r w:rsidRPr="0033799D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B004A0">
            <w:r w:rsidRPr="0033799D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B004A0">
            <w:r w:rsidRPr="0033799D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B004A0">
            <w:r w:rsidRPr="0033799D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B004A0">
            <w:r w:rsidRPr="0033799D">
              <w:t> </w:t>
            </w:r>
          </w:p>
        </w:tc>
      </w:tr>
      <w:tr w:rsidR="004D3803" w:rsidRPr="00222CE7" w:rsidTr="00BC6E7C">
        <w:trPr>
          <w:trHeight w:val="810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 xml:space="preserve">Торговля оптовая и розничная; ремонт автотранспортных средств и мотоциклов 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млн</w:t>
            </w:r>
            <w:proofErr w:type="gramStart"/>
            <w:r w:rsidRPr="00222CE7">
              <w:t>.р</w:t>
            </w:r>
            <w:proofErr w:type="gramEnd"/>
            <w:r w:rsidRPr="00222CE7">
              <w:t>уб.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2321AC" w:rsidP="0022416D">
            <w:r>
              <w:t>10,9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2321AC" w:rsidP="00A378B1">
            <w:r>
              <w:t>13,5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2321AC" w:rsidP="0033799D">
            <w:r>
              <w:t>14,4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2321AC" w:rsidP="00B004A0">
            <w:r>
              <w:t>14,5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2321AC" w:rsidP="007E67CE">
            <w:r>
              <w:t>15,0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2321AC" w:rsidP="007E67CE">
            <w:r>
              <w:t>15,5</w:t>
            </w:r>
          </w:p>
        </w:tc>
      </w:tr>
      <w:tr w:rsidR="004D3803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r w:rsidRPr="00222CE7">
              <w:t>Транспортировка и хранение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млн</w:t>
            </w:r>
            <w:proofErr w:type="gramStart"/>
            <w:r w:rsidRPr="00222CE7">
              <w:t>.р</w:t>
            </w:r>
            <w:proofErr w:type="gramEnd"/>
            <w:r w:rsidRPr="00222CE7">
              <w:t>уб.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22416D">
            <w:r w:rsidRPr="0033799D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B004A0">
            <w:r w:rsidRPr="0033799D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B004A0">
            <w:r w:rsidRPr="0033799D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B004A0">
            <w:r w:rsidRPr="0033799D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B004A0">
            <w:r w:rsidRPr="0033799D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B004A0">
            <w:r w:rsidRPr="0033799D">
              <w:t> </w:t>
            </w:r>
          </w:p>
        </w:tc>
      </w:tr>
      <w:tr w:rsidR="004D3803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r w:rsidRPr="00222CE7">
              <w:t>Деятельность в области информации и связи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млн</w:t>
            </w:r>
            <w:proofErr w:type="gramStart"/>
            <w:r w:rsidRPr="00222CE7">
              <w:t>.р</w:t>
            </w:r>
            <w:proofErr w:type="gramEnd"/>
            <w:r w:rsidRPr="00222CE7">
              <w:t>уб.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22416D">
            <w:r w:rsidRPr="0033799D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B004A0">
            <w:r w:rsidRPr="0033799D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B004A0">
            <w:r w:rsidRPr="0033799D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B004A0">
            <w:r w:rsidRPr="0033799D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B004A0">
            <w:r w:rsidRPr="0033799D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B004A0">
            <w:r w:rsidRPr="0033799D">
              <w:t> </w:t>
            </w:r>
          </w:p>
        </w:tc>
      </w:tr>
      <w:tr w:rsidR="004D3803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r w:rsidRPr="00222CE7">
              <w:t>Прочие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млн</w:t>
            </w:r>
            <w:proofErr w:type="gramStart"/>
            <w:r w:rsidRPr="00222CE7">
              <w:t>.р</w:t>
            </w:r>
            <w:proofErr w:type="gramEnd"/>
            <w:r w:rsidRPr="00222CE7">
              <w:t>уб.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22416D">
            <w:r w:rsidRPr="0033799D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B004A0">
            <w:r w:rsidRPr="0033799D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B004A0">
            <w:r w:rsidRPr="0033799D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B004A0">
            <w:r w:rsidRPr="0033799D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B004A0">
            <w:r w:rsidRPr="0033799D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3799D" w:rsidRDefault="004D3803" w:rsidP="00B004A0">
            <w:r w:rsidRPr="0033799D">
              <w:t> </w:t>
            </w:r>
          </w:p>
        </w:tc>
      </w:tr>
      <w:tr w:rsidR="0033799D" w:rsidRPr="00222CE7" w:rsidTr="00BC6E7C">
        <w:trPr>
          <w:trHeight w:val="1215"/>
        </w:trPr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9D" w:rsidRPr="00222CE7" w:rsidRDefault="0033799D" w:rsidP="00B004A0">
            <w:pPr>
              <w:rPr>
                <w:b/>
                <w:bCs/>
                <w:i/>
                <w:iCs/>
              </w:rPr>
            </w:pPr>
            <w:r w:rsidRPr="00222CE7">
              <w:rPr>
                <w:b/>
                <w:bCs/>
                <w:i/>
                <w:iCs/>
              </w:rPr>
              <w:t xml:space="preserve">Выручка от реализации продукции, работ, услуг (в действующих ценах) предприятий малого бизнеса (с учетом </w:t>
            </w:r>
            <w:proofErr w:type="spellStart"/>
            <w:r w:rsidRPr="00222CE7">
              <w:rPr>
                <w:b/>
                <w:bCs/>
                <w:i/>
                <w:iCs/>
              </w:rPr>
              <w:t>микропредприятий</w:t>
            </w:r>
            <w:proofErr w:type="spellEnd"/>
            <w:r w:rsidRPr="00222CE7">
              <w:rPr>
                <w:b/>
                <w:bCs/>
                <w:i/>
                <w:iCs/>
              </w:rPr>
              <w:t xml:space="preserve">) 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99D" w:rsidRPr="00222CE7" w:rsidRDefault="0033799D" w:rsidP="00B004A0">
            <w:pPr>
              <w:jc w:val="center"/>
            </w:pPr>
            <w:r w:rsidRPr="00222CE7">
              <w:t>млн</w:t>
            </w:r>
            <w:proofErr w:type="gramStart"/>
            <w:r w:rsidRPr="00222CE7">
              <w:t>.р</w:t>
            </w:r>
            <w:proofErr w:type="gramEnd"/>
            <w:r w:rsidRPr="00222CE7">
              <w:t>уб.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9D" w:rsidRPr="0033799D" w:rsidRDefault="002321AC" w:rsidP="0033799D">
            <w:r>
              <w:t>10,9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9D" w:rsidRPr="0033799D" w:rsidRDefault="002321AC" w:rsidP="0033799D">
            <w:r>
              <w:t>13,5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9D" w:rsidRPr="0033799D" w:rsidRDefault="002321AC" w:rsidP="0033799D">
            <w:r>
              <w:t>14,4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9D" w:rsidRPr="0033799D" w:rsidRDefault="002321AC" w:rsidP="0033799D">
            <w:r>
              <w:t>14,5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9D" w:rsidRPr="0033799D" w:rsidRDefault="002321AC" w:rsidP="0033799D">
            <w:r>
              <w:t>15,0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9D" w:rsidRPr="0033799D" w:rsidRDefault="002321AC" w:rsidP="0033799D">
            <w:r>
              <w:t>15,5</w:t>
            </w:r>
          </w:p>
        </w:tc>
      </w:tr>
      <w:tr w:rsidR="004D3803" w:rsidRPr="00222CE7" w:rsidTr="00BC6E7C">
        <w:trPr>
          <w:trHeight w:val="885"/>
        </w:trPr>
        <w:tc>
          <w:tcPr>
            <w:tcW w:w="2034" w:type="pct"/>
            <w:tcBorders>
              <w:top w:val="dashed" w:sz="4" w:space="0" w:color="80808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pPr>
              <w:rPr>
                <w:b/>
                <w:bCs/>
                <w:i/>
                <w:iCs/>
              </w:rPr>
            </w:pPr>
            <w:r w:rsidRPr="00222CE7">
              <w:rPr>
                <w:b/>
                <w:bCs/>
                <w:i/>
                <w:iCs/>
              </w:rPr>
              <w:t>Прибыль прибыльных предприятий (с учетом предприятий малого бизнеса)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млн</w:t>
            </w:r>
            <w:proofErr w:type="gramStart"/>
            <w:r w:rsidRPr="00222CE7">
              <w:t>.р</w:t>
            </w:r>
            <w:proofErr w:type="gramEnd"/>
            <w:r w:rsidRPr="00222CE7">
              <w:t>уб.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</w:tr>
      <w:tr w:rsidR="0095783D" w:rsidRPr="00222CE7" w:rsidTr="00B004A0">
        <w:trPr>
          <w:trHeight w:val="40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jc w:val="center"/>
              <w:rPr>
                <w:b/>
                <w:bCs/>
              </w:rPr>
            </w:pPr>
            <w:r w:rsidRPr="00222CE7">
              <w:rPr>
                <w:b/>
                <w:bCs/>
              </w:rPr>
              <w:t>Состояние основных видов экономической деятельности хозяйствующих субъектов МО</w:t>
            </w:r>
          </w:p>
        </w:tc>
      </w:tr>
      <w:tr w:rsidR="0095783D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rPr>
                <w:b/>
                <w:bCs/>
                <w:u w:val="single"/>
              </w:rPr>
            </w:pPr>
            <w:r w:rsidRPr="00222CE7">
              <w:rPr>
                <w:b/>
                <w:bCs/>
                <w:u w:val="single"/>
              </w:rPr>
              <w:t>Промышленное производство: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jc w:val="center"/>
              <w:rPr>
                <w:b/>
                <w:bCs/>
              </w:rPr>
            </w:pPr>
            <w:r w:rsidRPr="00222CE7">
              <w:rPr>
                <w:b/>
                <w:bCs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jc w:val="center"/>
              <w:rPr>
                <w:b/>
                <w:bCs/>
              </w:rPr>
            </w:pPr>
            <w:r w:rsidRPr="00222CE7">
              <w:rPr>
                <w:b/>
                <w:bCs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jc w:val="center"/>
              <w:rPr>
                <w:b/>
                <w:bCs/>
              </w:rPr>
            </w:pPr>
            <w:r w:rsidRPr="00222CE7">
              <w:rPr>
                <w:b/>
                <w:bCs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jc w:val="center"/>
              <w:rPr>
                <w:b/>
                <w:bCs/>
              </w:rPr>
            </w:pPr>
            <w:r w:rsidRPr="00222CE7">
              <w:rPr>
                <w:b/>
                <w:bCs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jc w:val="center"/>
              <w:rPr>
                <w:b/>
                <w:bCs/>
              </w:rPr>
            </w:pPr>
            <w:r w:rsidRPr="00222CE7">
              <w:rPr>
                <w:b/>
                <w:bCs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jc w:val="center"/>
              <w:rPr>
                <w:b/>
                <w:bCs/>
              </w:rPr>
            </w:pPr>
            <w:r w:rsidRPr="00222CE7">
              <w:rPr>
                <w:b/>
                <w:bCs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jc w:val="center"/>
              <w:rPr>
                <w:b/>
                <w:bCs/>
              </w:rPr>
            </w:pPr>
            <w:r w:rsidRPr="00222CE7">
              <w:rPr>
                <w:b/>
                <w:bCs/>
              </w:rPr>
              <w:t> </w:t>
            </w:r>
          </w:p>
        </w:tc>
      </w:tr>
      <w:tr w:rsidR="0095783D" w:rsidRPr="00222CE7" w:rsidTr="00BC6E7C">
        <w:trPr>
          <w:trHeight w:val="1170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rPr>
                <w:i/>
                <w:iCs/>
              </w:rPr>
            </w:pPr>
            <w:r w:rsidRPr="00222CE7">
              <w:rPr>
                <w:i/>
                <w:iCs/>
              </w:rPr>
              <w:t>Объем отгруженных товаров собственного производства, выполненных работ и услуг собственными силами (</w:t>
            </w:r>
            <w:proofErr w:type="gramStart"/>
            <w:r w:rsidRPr="00222CE7">
              <w:rPr>
                <w:i/>
                <w:iCs/>
              </w:rPr>
              <w:t>В</w:t>
            </w:r>
            <w:proofErr w:type="gramEnd"/>
            <w:r w:rsidRPr="00222CE7">
              <w:rPr>
                <w:i/>
                <w:iCs/>
              </w:rPr>
              <w:t>+С+D+E):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3D" w:rsidRPr="00222CE7" w:rsidRDefault="0095783D" w:rsidP="00B004A0">
            <w:pPr>
              <w:jc w:val="center"/>
            </w:pPr>
            <w:r w:rsidRPr="00222CE7">
              <w:t>млн</w:t>
            </w:r>
            <w:proofErr w:type="gramStart"/>
            <w:r w:rsidRPr="00222CE7">
              <w:t>.р</w:t>
            </w:r>
            <w:proofErr w:type="gramEnd"/>
            <w:r w:rsidRPr="00222CE7">
              <w:t>уб.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jc w:val="center"/>
              <w:rPr>
                <w:b/>
                <w:bCs/>
              </w:rPr>
            </w:pPr>
            <w:r w:rsidRPr="00222CE7">
              <w:rPr>
                <w:b/>
                <w:bCs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jc w:val="center"/>
              <w:rPr>
                <w:b/>
                <w:bCs/>
              </w:rPr>
            </w:pPr>
            <w:r w:rsidRPr="00222CE7">
              <w:rPr>
                <w:b/>
                <w:bCs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jc w:val="center"/>
              <w:rPr>
                <w:b/>
                <w:bCs/>
              </w:rPr>
            </w:pPr>
            <w:r w:rsidRPr="00222CE7">
              <w:rPr>
                <w:b/>
                <w:bCs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jc w:val="center"/>
              <w:rPr>
                <w:b/>
                <w:bCs/>
              </w:rPr>
            </w:pPr>
            <w:r w:rsidRPr="00222CE7">
              <w:rPr>
                <w:b/>
                <w:bCs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jc w:val="center"/>
              <w:rPr>
                <w:b/>
                <w:bCs/>
              </w:rPr>
            </w:pPr>
            <w:r w:rsidRPr="00222CE7">
              <w:rPr>
                <w:b/>
                <w:bCs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jc w:val="center"/>
              <w:rPr>
                <w:b/>
                <w:bCs/>
              </w:rPr>
            </w:pPr>
            <w:r w:rsidRPr="00222CE7">
              <w:rPr>
                <w:b/>
                <w:bCs/>
              </w:rPr>
              <w:t> </w:t>
            </w:r>
          </w:p>
        </w:tc>
      </w:tr>
      <w:tr w:rsidR="0095783D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rPr>
                <w:i/>
                <w:iCs/>
              </w:rPr>
            </w:pPr>
            <w:r w:rsidRPr="00222CE7">
              <w:rPr>
                <w:i/>
                <w:iCs/>
              </w:rPr>
              <w:t>Индекс промышленного производства - всего***: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jc w:val="center"/>
              <w:rPr>
                <w:b/>
                <w:bCs/>
              </w:rPr>
            </w:pPr>
            <w:r w:rsidRPr="00222CE7">
              <w:rPr>
                <w:b/>
                <w:bCs/>
              </w:rPr>
              <w:t>%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jc w:val="center"/>
              <w:rPr>
                <w:b/>
                <w:bCs/>
              </w:rPr>
            </w:pPr>
            <w:r w:rsidRPr="00222CE7">
              <w:rPr>
                <w:b/>
                <w:bCs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jc w:val="center"/>
              <w:rPr>
                <w:b/>
                <w:bCs/>
              </w:rPr>
            </w:pPr>
            <w:r w:rsidRPr="00222CE7">
              <w:rPr>
                <w:b/>
                <w:bCs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jc w:val="center"/>
              <w:rPr>
                <w:b/>
                <w:bCs/>
              </w:rPr>
            </w:pPr>
            <w:r w:rsidRPr="00222CE7">
              <w:rPr>
                <w:b/>
                <w:bCs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jc w:val="center"/>
              <w:rPr>
                <w:b/>
                <w:bCs/>
              </w:rPr>
            </w:pPr>
            <w:r w:rsidRPr="00222CE7">
              <w:rPr>
                <w:b/>
                <w:bCs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jc w:val="center"/>
              <w:rPr>
                <w:b/>
                <w:bCs/>
              </w:rPr>
            </w:pPr>
            <w:r w:rsidRPr="00222CE7">
              <w:rPr>
                <w:b/>
                <w:bCs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jc w:val="center"/>
              <w:rPr>
                <w:b/>
                <w:bCs/>
              </w:rPr>
            </w:pPr>
            <w:r w:rsidRPr="00222CE7">
              <w:rPr>
                <w:b/>
                <w:bCs/>
              </w:rPr>
              <w:t> </w:t>
            </w:r>
          </w:p>
        </w:tc>
      </w:tr>
      <w:tr w:rsidR="0095783D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в том числе: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3D" w:rsidRPr="00222CE7" w:rsidRDefault="0095783D" w:rsidP="00B004A0">
            <w:pPr>
              <w:jc w:val="center"/>
            </w:pPr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jc w:val="center"/>
              <w:rPr>
                <w:b/>
                <w:bCs/>
              </w:rPr>
            </w:pPr>
            <w:r w:rsidRPr="00222CE7">
              <w:rPr>
                <w:b/>
                <w:bCs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jc w:val="center"/>
              <w:rPr>
                <w:b/>
                <w:bCs/>
              </w:rPr>
            </w:pPr>
            <w:r w:rsidRPr="00222CE7">
              <w:rPr>
                <w:b/>
                <w:bCs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jc w:val="center"/>
              <w:rPr>
                <w:b/>
                <w:bCs/>
              </w:rPr>
            </w:pPr>
            <w:r w:rsidRPr="00222CE7">
              <w:rPr>
                <w:b/>
                <w:bCs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jc w:val="center"/>
              <w:rPr>
                <w:b/>
                <w:bCs/>
              </w:rPr>
            </w:pPr>
            <w:r w:rsidRPr="00222CE7">
              <w:rPr>
                <w:b/>
                <w:bCs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jc w:val="center"/>
              <w:rPr>
                <w:b/>
                <w:bCs/>
              </w:rPr>
            </w:pPr>
            <w:r w:rsidRPr="00222CE7">
              <w:rPr>
                <w:b/>
                <w:bCs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jc w:val="center"/>
              <w:rPr>
                <w:b/>
                <w:bCs/>
              </w:rPr>
            </w:pPr>
            <w:r w:rsidRPr="00222CE7">
              <w:rPr>
                <w:b/>
                <w:bCs/>
              </w:rPr>
              <w:t> </w:t>
            </w:r>
          </w:p>
        </w:tc>
      </w:tr>
      <w:tr w:rsidR="0095783D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rPr>
                <w:b/>
                <w:bCs/>
                <w:u w:val="single"/>
              </w:rPr>
            </w:pPr>
            <w:r w:rsidRPr="00222CE7">
              <w:rPr>
                <w:b/>
                <w:bCs/>
                <w:u w:val="single"/>
              </w:rPr>
              <w:t xml:space="preserve">Промышленное производство: 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3D" w:rsidRPr="00222CE7" w:rsidRDefault="0095783D" w:rsidP="00B004A0">
            <w:pPr>
              <w:jc w:val="center"/>
            </w:pPr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</w:tr>
      <w:tr w:rsidR="0095783D" w:rsidRPr="00222CE7" w:rsidTr="00BC6E7C">
        <w:trPr>
          <w:trHeight w:val="810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rPr>
                <w:i/>
                <w:iCs/>
              </w:rPr>
            </w:pPr>
            <w:r w:rsidRPr="00222CE7">
              <w:rPr>
                <w:i/>
                <w:iCs/>
              </w:rPr>
              <w:t>Объем отгруженных товаров собственного производства, выполненных работ и услуг (В+C+D+E)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3D" w:rsidRPr="00222CE7" w:rsidRDefault="0095783D" w:rsidP="00B004A0">
            <w:pPr>
              <w:jc w:val="center"/>
            </w:pPr>
            <w:r w:rsidRPr="00222CE7">
              <w:t>млн</w:t>
            </w:r>
            <w:proofErr w:type="gramStart"/>
            <w:r w:rsidRPr="00222CE7">
              <w:t>.р</w:t>
            </w:r>
            <w:proofErr w:type="gramEnd"/>
            <w:r w:rsidRPr="00222CE7">
              <w:t>уб.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</w:tr>
      <w:tr w:rsidR="0095783D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rPr>
                <w:i/>
                <w:iCs/>
              </w:rPr>
            </w:pPr>
            <w:r w:rsidRPr="00222CE7">
              <w:rPr>
                <w:i/>
                <w:iCs/>
              </w:rPr>
              <w:lastRenderedPageBreak/>
              <w:t>Индекс промышленного производства (В+C+D+E)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3D" w:rsidRPr="00222CE7" w:rsidRDefault="0095783D" w:rsidP="00B004A0">
            <w:pPr>
              <w:jc w:val="center"/>
            </w:pPr>
            <w:r w:rsidRPr="00222CE7">
              <w:t>%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</w:tr>
      <w:tr w:rsidR="0095783D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rPr>
                <w:b/>
                <w:bCs/>
                <w:u w:val="single"/>
              </w:rPr>
            </w:pPr>
            <w:r w:rsidRPr="00222CE7">
              <w:rPr>
                <w:b/>
                <w:bCs/>
                <w:u w:val="single"/>
              </w:rPr>
              <w:t>Добыча полезных ископаемых (В):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3D" w:rsidRPr="00222CE7" w:rsidRDefault="0095783D" w:rsidP="00B004A0">
            <w:pPr>
              <w:jc w:val="center"/>
            </w:pPr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</w:tr>
      <w:tr w:rsidR="0095783D" w:rsidRPr="00222CE7" w:rsidTr="00BC6E7C">
        <w:trPr>
          <w:trHeight w:val="810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rPr>
                <w:i/>
                <w:iCs/>
              </w:rPr>
            </w:pPr>
            <w:r w:rsidRPr="00222CE7">
              <w:rPr>
                <w:i/>
                <w:iCs/>
              </w:rPr>
              <w:t xml:space="preserve">Объем отгруженных товаров собственного производства, выполненных работ и услуг 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3D" w:rsidRPr="00222CE7" w:rsidRDefault="0095783D" w:rsidP="00B004A0">
            <w:pPr>
              <w:jc w:val="center"/>
            </w:pPr>
            <w:r w:rsidRPr="00222CE7">
              <w:t>млн</w:t>
            </w:r>
            <w:proofErr w:type="gramStart"/>
            <w:r w:rsidRPr="00222CE7">
              <w:t>.р</w:t>
            </w:r>
            <w:proofErr w:type="gramEnd"/>
            <w:r w:rsidRPr="00222CE7">
              <w:t>уб.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</w:tr>
      <w:tr w:rsidR="0095783D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rPr>
                <w:i/>
                <w:iCs/>
              </w:rPr>
            </w:pPr>
            <w:r w:rsidRPr="00222CE7">
              <w:rPr>
                <w:i/>
                <w:iCs/>
              </w:rPr>
              <w:t>Индекс промышленного производства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3D" w:rsidRPr="00222CE7" w:rsidRDefault="0095783D" w:rsidP="00B004A0">
            <w:pPr>
              <w:jc w:val="center"/>
            </w:pPr>
            <w:r w:rsidRPr="00222CE7">
              <w:t>%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</w:tr>
      <w:tr w:rsidR="0095783D" w:rsidRPr="00222CE7" w:rsidTr="00BC6E7C">
        <w:trPr>
          <w:trHeight w:val="750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rPr>
                <w:b/>
                <w:bCs/>
                <w:u w:val="single"/>
              </w:rPr>
            </w:pPr>
            <w:r w:rsidRPr="00222CE7">
              <w:rPr>
                <w:b/>
                <w:bCs/>
                <w:u w:val="single"/>
              </w:rPr>
              <w:t>Обрабатывающие производства (С):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3D" w:rsidRPr="00222CE7" w:rsidRDefault="0095783D" w:rsidP="00B004A0">
            <w:pPr>
              <w:jc w:val="center"/>
            </w:pPr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</w:tr>
      <w:tr w:rsidR="0095783D" w:rsidRPr="00222CE7" w:rsidTr="00BC6E7C">
        <w:trPr>
          <w:trHeight w:val="810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rPr>
                <w:i/>
                <w:iCs/>
              </w:rPr>
            </w:pPr>
            <w:r w:rsidRPr="00222CE7">
              <w:rPr>
                <w:i/>
                <w:iCs/>
              </w:rPr>
              <w:t xml:space="preserve">Объем отгруженных товаров собственного производства, выполненных работ и услуг 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3D" w:rsidRPr="00222CE7" w:rsidRDefault="0095783D" w:rsidP="00B004A0">
            <w:pPr>
              <w:jc w:val="center"/>
            </w:pPr>
            <w:r w:rsidRPr="00222CE7">
              <w:t>млн</w:t>
            </w:r>
            <w:proofErr w:type="gramStart"/>
            <w:r w:rsidRPr="00222CE7">
              <w:t>.р</w:t>
            </w:r>
            <w:proofErr w:type="gramEnd"/>
            <w:r w:rsidRPr="00222CE7">
              <w:t>уб.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</w:tr>
      <w:tr w:rsidR="0095783D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rPr>
                <w:i/>
                <w:iCs/>
              </w:rPr>
            </w:pPr>
            <w:r w:rsidRPr="00222CE7">
              <w:rPr>
                <w:i/>
                <w:iCs/>
              </w:rPr>
              <w:t>Индекс промышленного производства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3D" w:rsidRPr="00222CE7" w:rsidRDefault="0095783D" w:rsidP="00B004A0">
            <w:pPr>
              <w:jc w:val="center"/>
            </w:pPr>
            <w:r w:rsidRPr="00222CE7">
              <w:t>%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</w:tr>
      <w:tr w:rsidR="0095783D" w:rsidRPr="00222CE7" w:rsidTr="00BC6E7C">
        <w:trPr>
          <w:trHeight w:val="810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rPr>
                <w:b/>
                <w:bCs/>
                <w:u w:val="single"/>
              </w:rPr>
            </w:pPr>
            <w:r w:rsidRPr="00222CE7">
              <w:rPr>
                <w:b/>
                <w:bCs/>
                <w:u w:val="single"/>
              </w:rPr>
              <w:t>Обеспечение электрической энергией, газом и паром; кондиционирование воздуха (D):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3D" w:rsidRPr="00222CE7" w:rsidRDefault="0095783D" w:rsidP="00B004A0">
            <w:pPr>
              <w:jc w:val="center"/>
            </w:pPr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</w:tr>
      <w:tr w:rsidR="0095783D" w:rsidRPr="00222CE7" w:rsidTr="00BC6E7C">
        <w:trPr>
          <w:trHeight w:val="810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rPr>
                <w:i/>
                <w:iCs/>
              </w:rPr>
            </w:pPr>
            <w:r w:rsidRPr="00222CE7">
              <w:rPr>
                <w:i/>
                <w:iCs/>
              </w:rPr>
              <w:t>Объем отгруженных товаров собственного производства, выполненных работ и услуг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3D" w:rsidRPr="00222CE7" w:rsidRDefault="0095783D" w:rsidP="00B004A0">
            <w:pPr>
              <w:jc w:val="center"/>
            </w:pPr>
            <w:r w:rsidRPr="00222CE7">
              <w:t>млн</w:t>
            </w:r>
            <w:proofErr w:type="gramStart"/>
            <w:r w:rsidRPr="00222CE7">
              <w:t>.р</w:t>
            </w:r>
            <w:proofErr w:type="gramEnd"/>
            <w:r w:rsidRPr="00222CE7">
              <w:t>уб.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</w:tr>
      <w:tr w:rsidR="0095783D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rPr>
                <w:i/>
                <w:iCs/>
              </w:rPr>
            </w:pPr>
            <w:r w:rsidRPr="00222CE7">
              <w:rPr>
                <w:i/>
                <w:iCs/>
              </w:rPr>
              <w:t>Индекс промышленного производства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3D" w:rsidRPr="00222CE7" w:rsidRDefault="0095783D" w:rsidP="00B004A0">
            <w:pPr>
              <w:jc w:val="center"/>
            </w:pPr>
            <w:r w:rsidRPr="00222CE7">
              <w:t>%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</w:tr>
      <w:tr w:rsidR="0095783D" w:rsidRPr="00222CE7" w:rsidTr="00BC6E7C">
        <w:trPr>
          <w:trHeight w:val="121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rPr>
                <w:b/>
                <w:bCs/>
                <w:u w:val="single"/>
              </w:rPr>
            </w:pPr>
            <w:r w:rsidRPr="00222CE7">
              <w:rPr>
                <w:b/>
                <w:bCs/>
                <w:u w:val="single"/>
              </w:rPr>
              <w:t>Водоснабжение; водоотведение, организация сбора и утилизации отходов, деятельность по ликвидации загрязнений  (Е):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3D" w:rsidRPr="00222CE7" w:rsidRDefault="0095783D" w:rsidP="00B004A0">
            <w:pPr>
              <w:jc w:val="center"/>
            </w:pPr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</w:tr>
      <w:tr w:rsidR="0095783D" w:rsidRPr="00222CE7" w:rsidTr="00BC6E7C">
        <w:trPr>
          <w:trHeight w:val="810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rPr>
                <w:i/>
                <w:iCs/>
              </w:rPr>
            </w:pPr>
            <w:r w:rsidRPr="00222CE7">
              <w:rPr>
                <w:i/>
                <w:iCs/>
              </w:rPr>
              <w:t>Объем отгруженных товаров собственного производства, выполненных работ и услуг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3D" w:rsidRPr="00222CE7" w:rsidRDefault="0095783D" w:rsidP="00B004A0">
            <w:pPr>
              <w:jc w:val="center"/>
            </w:pPr>
            <w:r w:rsidRPr="00222CE7">
              <w:t>млн</w:t>
            </w:r>
            <w:proofErr w:type="gramStart"/>
            <w:r w:rsidRPr="00222CE7">
              <w:t>.р</w:t>
            </w:r>
            <w:proofErr w:type="gramEnd"/>
            <w:r w:rsidRPr="00222CE7">
              <w:t>уб.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</w:tr>
      <w:tr w:rsidR="0095783D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rPr>
                <w:b/>
                <w:bCs/>
                <w:u w:val="single"/>
              </w:rPr>
            </w:pPr>
            <w:r w:rsidRPr="00222CE7">
              <w:rPr>
                <w:b/>
                <w:bCs/>
                <w:u w:val="single"/>
              </w:rPr>
              <w:t xml:space="preserve">Сельское, лесное хозяйство, охота, </w:t>
            </w:r>
            <w:proofErr w:type="spellStart"/>
            <w:r w:rsidRPr="00222CE7">
              <w:rPr>
                <w:b/>
                <w:bCs/>
                <w:u w:val="single"/>
              </w:rPr>
              <w:t>рыбаловство</w:t>
            </w:r>
            <w:proofErr w:type="spellEnd"/>
            <w:r w:rsidRPr="00222CE7">
              <w:rPr>
                <w:b/>
                <w:bCs/>
                <w:u w:val="single"/>
              </w:rPr>
              <w:t xml:space="preserve"> и рыбоводство: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3D" w:rsidRPr="00222CE7" w:rsidRDefault="0095783D" w:rsidP="00B004A0">
            <w:pPr>
              <w:jc w:val="center"/>
              <w:rPr>
                <w:u w:val="single"/>
              </w:rPr>
            </w:pPr>
            <w:r w:rsidRPr="00222CE7">
              <w:rPr>
                <w:u w:val="single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</w:tr>
      <w:tr w:rsidR="0095783D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rPr>
                <w:i/>
                <w:iCs/>
              </w:rPr>
            </w:pPr>
            <w:r w:rsidRPr="00222CE7">
              <w:rPr>
                <w:i/>
                <w:iCs/>
              </w:rPr>
              <w:t xml:space="preserve">Валовый выпуск продукции  в </w:t>
            </w:r>
            <w:proofErr w:type="spellStart"/>
            <w:r w:rsidRPr="00222CE7">
              <w:rPr>
                <w:i/>
                <w:iCs/>
              </w:rPr>
              <w:t>сельхозорганизациях</w:t>
            </w:r>
            <w:proofErr w:type="spellEnd"/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3D" w:rsidRPr="00222CE7" w:rsidRDefault="0095783D" w:rsidP="00B004A0">
            <w:pPr>
              <w:jc w:val="center"/>
            </w:pPr>
            <w:r w:rsidRPr="00222CE7">
              <w:t>млн</w:t>
            </w:r>
            <w:proofErr w:type="gramStart"/>
            <w:r w:rsidRPr="00222CE7">
              <w:t>.р</w:t>
            </w:r>
            <w:proofErr w:type="gramEnd"/>
            <w:r w:rsidRPr="00222CE7">
              <w:t>уб.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</w:tr>
      <w:tr w:rsidR="0095783D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rPr>
                <w:i/>
                <w:iCs/>
              </w:rPr>
            </w:pPr>
            <w:r w:rsidRPr="00222CE7">
              <w:rPr>
                <w:i/>
                <w:iCs/>
              </w:rPr>
              <w:t xml:space="preserve">Индекс производства продукции в </w:t>
            </w:r>
            <w:proofErr w:type="spellStart"/>
            <w:r w:rsidRPr="00222CE7">
              <w:rPr>
                <w:i/>
                <w:iCs/>
              </w:rPr>
              <w:t>сельхозорганизациях</w:t>
            </w:r>
            <w:proofErr w:type="spellEnd"/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3D" w:rsidRPr="00222CE7" w:rsidRDefault="0095783D" w:rsidP="00B004A0">
            <w:pPr>
              <w:jc w:val="center"/>
            </w:pPr>
            <w:r w:rsidRPr="00222CE7">
              <w:t>%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</w:tr>
      <w:tr w:rsidR="0095783D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rPr>
                <w:b/>
                <w:bCs/>
                <w:u w:val="single"/>
              </w:rPr>
            </w:pPr>
            <w:r w:rsidRPr="00222CE7">
              <w:rPr>
                <w:b/>
                <w:bCs/>
                <w:u w:val="single"/>
              </w:rPr>
              <w:lastRenderedPageBreak/>
              <w:t>Строительство: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3D" w:rsidRPr="00222CE7" w:rsidRDefault="0095783D" w:rsidP="00B004A0">
            <w:pPr>
              <w:jc w:val="center"/>
              <w:rPr>
                <w:u w:val="single"/>
              </w:rPr>
            </w:pPr>
            <w:r w:rsidRPr="00222CE7">
              <w:rPr>
                <w:u w:val="single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</w:tr>
      <w:tr w:rsidR="0095783D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rPr>
                <w:i/>
                <w:iCs/>
              </w:rPr>
            </w:pPr>
            <w:r w:rsidRPr="00222CE7">
              <w:rPr>
                <w:i/>
                <w:iCs/>
              </w:rPr>
              <w:t>Объем работ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3D" w:rsidRPr="00222CE7" w:rsidRDefault="0095783D" w:rsidP="00B004A0">
            <w:pPr>
              <w:jc w:val="center"/>
            </w:pPr>
            <w:r w:rsidRPr="00222CE7">
              <w:t>млн</w:t>
            </w:r>
            <w:proofErr w:type="gramStart"/>
            <w:r w:rsidRPr="00222CE7">
              <w:t>.р</w:t>
            </w:r>
            <w:proofErr w:type="gramEnd"/>
            <w:r w:rsidRPr="00222CE7">
              <w:t>уб.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</w:tr>
      <w:tr w:rsidR="0095783D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rPr>
                <w:i/>
                <w:iCs/>
              </w:rPr>
            </w:pPr>
            <w:r w:rsidRPr="00222CE7">
              <w:rPr>
                <w:i/>
                <w:iCs/>
              </w:rPr>
              <w:t>Ввод в действие жилых домов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3D" w:rsidRPr="00222CE7" w:rsidRDefault="0095783D" w:rsidP="00B004A0">
            <w:pPr>
              <w:jc w:val="center"/>
            </w:pPr>
            <w:r w:rsidRPr="00222CE7">
              <w:t>кв. м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</w:tr>
      <w:tr w:rsidR="0095783D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rPr>
                <w:i/>
                <w:iCs/>
              </w:rPr>
            </w:pPr>
            <w:r w:rsidRPr="00222CE7">
              <w:rPr>
                <w:i/>
                <w:iCs/>
              </w:rPr>
              <w:t>Введено жилья на душу населения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3D" w:rsidRPr="00222CE7" w:rsidRDefault="0095783D" w:rsidP="00B004A0">
            <w:pPr>
              <w:jc w:val="center"/>
            </w:pPr>
            <w:r w:rsidRPr="00222CE7">
              <w:t>кв. м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</w:tr>
      <w:tr w:rsidR="0095783D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rPr>
                <w:b/>
                <w:bCs/>
                <w:u w:val="single"/>
              </w:rPr>
            </w:pPr>
            <w:r w:rsidRPr="00222CE7">
              <w:rPr>
                <w:b/>
                <w:bCs/>
                <w:u w:val="single"/>
              </w:rPr>
              <w:t>Транспортировка и хранение: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3D" w:rsidRPr="00222CE7" w:rsidRDefault="0095783D" w:rsidP="00B004A0">
            <w:pPr>
              <w:jc w:val="center"/>
              <w:rPr>
                <w:u w:val="single"/>
              </w:rPr>
            </w:pPr>
            <w:r w:rsidRPr="00222CE7">
              <w:rPr>
                <w:u w:val="single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</w:tr>
      <w:tr w:rsidR="0095783D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rPr>
                <w:i/>
                <w:iCs/>
              </w:rPr>
            </w:pPr>
            <w:r w:rsidRPr="00222CE7">
              <w:rPr>
                <w:i/>
                <w:iCs/>
              </w:rPr>
              <w:t>Грузооборот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3D" w:rsidRPr="00222CE7" w:rsidRDefault="0095783D" w:rsidP="00B004A0">
            <w:pPr>
              <w:jc w:val="center"/>
            </w:pPr>
            <w:proofErr w:type="spellStart"/>
            <w:r w:rsidRPr="00222CE7">
              <w:t>тыс</w:t>
            </w:r>
            <w:proofErr w:type="gramStart"/>
            <w:r w:rsidRPr="00222CE7">
              <w:t>.т</w:t>
            </w:r>
            <w:proofErr w:type="spellEnd"/>
            <w:proofErr w:type="gramEnd"/>
            <w:r w:rsidRPr="00222CE7">
              <w:t>/км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</w:tr>
      <w:tr w:rsidR="0095783D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rPr>
                <w:i/>
                <w:iCs/>
              </w:rPr>
            </w:pPr>
            <w:r w:rsidRPr="00222CE7">
              <w:rPr>
                <w:i/>
                <w:iCs/>
              </w:rPr>
              <w:t>Пассажирооборот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3D" w:rsidRPr="00222CE7" w:rsidRDefault="0095783D" w:rsidP="00B004A0">
            <w:pPr>
              <w:jc w:val="center"/>
            </w:pPr>
            <w:r w:rsidRPr="00222CE7">
              <w:t>тыс. пас/</w:t>
            </w:r>
            <w:proofErr w:type="gramStart"/>
            <w:r w:rsidRPr="00222CE7">
              <w:t>км</w:t>
            </w:r>
            <w:proofErr w:type="gramEnd"/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</w:tr>
      <w:tr w:rsidR="0095783D" w:rsidRPr="00222CE7" w:rsidTr="00BC6E7C">
        <w:trPr>
          <w:trHeight w:val="810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rPr>
                <w:b/>
                <w:bCs/>
                <w:u w:val="single"/>
              </w:rPr>
            </w:pPr>
            <w:r w:rsidRPr="00222CE7">
              <w:rPr>
                <w:b/>
                <w:bCs/>
                <w:u w:val="single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3D" w:rsidRPr="00222CE7" w:rsidRDefault="0095783D" w:rsidP="00B004A0">
            <w:pPr>
              <w:jc w:val="center"/>
            </w:pPr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</w:tr>
      <w:tr w:rsidR="0095783D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rPr>
                <w:i/>
                <w:iCs/>
              </w:rPr>
            </w:pPr>
            <w:r w:rsidRPr="00222CE7">
              <w:rPr>
                <w:i/>
                <w:iCs/>
              </w:rPr>
              <w:t xml:space="preserve">Розничный товарооборот 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3D" w:rsidRPr="00222CE7" w:rsidRDefault="0095783D" w:rsidP="00B004A0">
            <w:pPr>
              <w:jc w:val="center"/>
            </w:pPr>
            <w:r w:rsidRPr="00222CE7">
              <w:t>млн</w:t>
            </w:r>
            <w:proofErr w:type="gramStart"/>
            <w:r w:rsidRPr="00222CE7">
              <w:t>.р</w:t>
            </w:r>
            <w:proofErr w:type="gramEnd"/>
            <w:r w:rsidRPr="00222CE7">
              <w:t>уб.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</w:tr>
      <w:tr w:rsidR="0095783D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rPr>
                <w:i/>
                <w:iCs/>
              </w:rPr>
            </w:pPr>
            <w:r w:rsidRPr="00222CE7">
              <w:rPr>
                <w:i/>
                <w:iCs/>
              </w:rPr>
              <w:t xml:space="preserve">Индекс физического объема 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3D" w:rsidRPr="00222CE7" w:rsidRDefault="0095783D" w:rsidP="00B004A0">
            <w:pPr>
              <w:jc w:val="center"/>
            </w:pPr>
            <w:r w:rsidRPr="00222CE7">
              <w:t>%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</w:tr>
      <w:tr w:rsidR="0095783D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rPr>
                <w:b/>
                <w:bCs/>
                <w:u w:val="single"/>
              </w:rPr>
            </w:pPr>
            <w:r w:rsidRPr="00222CE7">
              <w:rPr>
                <w:b/>
                <w:bCs/>
                <w:u w:val="single"/>
              </w:rPr>
              <w:t>Малый бизнес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3D" w:rsidRPr="00222CE7" w:rsidRDefault="0095783D" w:rsidP="00B004A0">
            <w:pPr>
              <w:jc w:val="center"/>
              <w:rPr>
                <w:u w:val="single"/>
              </w:rPr>
            </w:pPr>
            <w:r w:rsidRPr="00222CE7">
              <w:rPr>
                <w:u w:val="single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</w:tr>
      <w:tr w:rsidR="0095783D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rPr>
                <w:i/>
                <w:iCs/>
              </w:rPr>
            </w:pPr>
            <w:r w:rsidRPr="00222CE7">
              <w:rPr>
                <w:i/>
                <w:iCs/>
              </w:rPr>
              <w:t>Число действующих малых предприятий - всего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3D" w:rsidRPr="00222CE7" w:rsidRDefault="0095783D" w:rsidP="00B004A0">
            <w:pPr>
              <w:jc w:val="center"/>
            </w:pPr>
            <w:r w:rsidRPr="00222CE7">
              <w:t>ед.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</w:tr>
      <w:tr w:rsidR="0095783D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rPr>
                <w:i/>
                <w:iCs/>
              </w:rPr>
            </w:pPr>
            <w:r w:rsidRPr="00222CE7">
              <w:rPr>
                <w:i/>
                <w:iCs/>
              </w:rPr>
              <w:t xml:space="preserve"> в том числе по видам экономической деятельности: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3D" w:rsidRPr="00222CE7" w:rsidRDefault="0095783D" w:rsidP="00B004A0">
            <w:pPr>
              <w:jc w:val="center"/>
            </w:pPr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</w:tr>
      <w:tr w:rsidR="0095783D" w:rsidRPr="00222CE7" w:rsidTr="00BC6E7C">
        <w:trPr>
          <w:trHeight w:val="810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rPr>
                <w:i/>
                <w:iCs/>
              </w:rPr>
            </w:pPr>
            <w:r w:rsidRPr="00222CE7">
              <w:rPr>
                <w:i/>
                <w:iCs/>
              </w:rPr>
              <w:t xml:space="preserve">Сельское, лесное хозяйство, охота, рыболовство и рыбоводство, в том числе 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3D" w:rsidRPr="00222CE7" w:rsidRDefault="0095783D" w:rsidP="00B004A0">
            <w:pPr>
              <w:jc w:val="center"/>
            </w:pPr>
            <w:r w:rsidRPr="00222CE7">
              <w:t>ед.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</w:tr>
      <w:tr w:rsidR="0095783D" w:rsidRPr="00222CE7" w:rsidTr="00BC6E7C">
        <w:trPr>
          <w:trHeight w:val="810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rPr>
                <w:i/>
                <w:iCs/>
              </w:rPr>
            </w:pPr>
            <w:r w:rsidRPr="00222CE7">
              <w:rPr>
                <w:i/>
                <w:iCs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3D" w:rsidRPr="00222CE7" w:rsidRDefault="0095783D" w:rsidP="00B004A0">
            <w:pPr>
              <w:jc w:val="center"/>
            </w:pPr>
            <w:r w:rsidRPr="00222CE7">
              <w:t>ед.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</w:tr>
      <w:tr w:rsidR="0095783D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rPr>
                <w:i/>
                <w:iCs/>
              </w:rPr>
            </w:pPr>
            <w:r w:rsidRPr="00222CE7">
              <w:rPr>
                <w:i/>
                <w:iCs/>
              </w:rPr>
              <w:t>Лесоводство и лесозаготовки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3D" w:rsidRPr="00222CE7" w:rsidRDefault="0095783D" w:rsidP="00B004A0">
            <w:pPr>
              <w:jc w:val="center"/>
            </w:pPr>
            <w:r w:rsidRPr="00222CE7">
              <w:t>ед.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</w:tr>
      <w:tr w:rsidR="0095783D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rPr>
                <w:i/>
                <w:iCs/>
              </w:rPr>
            </w:pPr>
            <w:r w:rsidRPr="00222CE7">
              <w:rPr>
                <w:i/>
                <w:iCs/>
              </w:rPr>
              <w:t>Рыболовство и рыбоводство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3D" w:rsidRPr="00222CE7" w:rsidRDefault="0095783D" w:rsidP="00B004A0">
            <w:pPr>
              <w:jc w:val="center"/>
            </w:pPr>
            <w:r w:rsidRPr="00222CE7">
              <w:t>ед.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</w:tr>
      <w:tr w:rsidR="0095783D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rPr>
                <w:i/>
                <w:iCs/>
              </w:rPr>
            </w:pPr>
            <w:r w:rsidRPr="00222CE7">
              <w:rPr>
                <w:i/>
                <w:iCs/>
              </w:rPr>
              <w:t>Добыча полезных ископаемых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3D" w:rsidRPr="00222CE7" w:rsidRDefault="0095783D" w:rsidP="00B004A0">
            <w:pPr>
              <w:jc w:val="center"/>
            </w:pPr>
            <w:r w:rsidRPr="00222CE7">
              <w:t>ед.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</w:tr>
      <w:tr w:rsidR="0095783D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rPr>
                <w:i/>
                <w:iCs/>
              </w:rPr>
            </w:pPr>
            <w:r w:rsidRPr="00222CE7">
              <w:rPr>
                <w:i/>
                <w:iCs/>
              </w:rPr>
              <w:t>Обрабатывающие производства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3D" w:rsidRPr="00222CE7" w:rsidRDefault="0095783D" w:rsidP="00B004A0">
            <w:pPr>
              <w:jc w:val="center"/>
            </w:pPr>
            <w:r w:rsidRPr="00222CE7">
              <w:t>ед.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</w:tr>
      <w:tr w:rsidR="0095783D" w:rsidRPr="00222CE7" w:rsidTr="00BC6E7C">
        <w:trPr>
          <w:trHeight w:val="810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rPr>
                <w:i/>
                <w:iCs/>
              </w:rPr>
            </w:pPr>
            <w:r w:rsidRPr="00222CE7">
              <w:rPr>
                <w:i/>
                <w:iCs/>
              </w:rPr>
              <w:lastRenderedPageBreak/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3D" w:rsidRPr="00222CE7" w:rsidRDefault="0095783D" w:rsidP="00B004A0">
            <w:pPr>
              <w:jc w:val="center"/>
            </w:pPr>
            <w:r w:rsidRPr="00222CE7">
              <w:t>ед.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</w:tr>
      <w:tr w:rsidR="0095783D" w:rsidRPr="00222CE7" w:rsidTr="00BC6E7C">
        <w:trPr>
          <w:trHeight w:val="810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rPr>
                <w:i/>
                <w:iCs/>
              </w:rPr>
            </w:pPr>
            <w:r w:rsidRPr="00222CE7">
              <w:rPr>
                <w:i/>
                <w:iCs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3D" w:rsidRPr="00222CE7" w:rsidRDefault="0095783D" w:rsidP="00B004A0">
            <w:pPr>
              <w:jc w:val="center"/>
            </w:pPr>
            <w:r w:rsidRPr="00222CE7">
              <w:t>ед.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</w:tr>
      <w:tr w:rsidR="0095783D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rPr>
                <w:i/>
                <w:iCs/>
              </w:rPr>
            </w:pPr>
            <w:r w:rsidRPr="00222CE7">
              <w:rPr>
                <w:i/>
                <w:iCs/>
              </w:rPr>
              <w:t>Строительство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3D" w:rsidRPr="00222CE7" w:rsidRDefault="0095783D" w:rsidP="00B004A0">
            <w:pPr>
              <w:jc w:val="center"/>
            </w:pPr>
            <w:r w:rsidRPr="00222CE7">
              <w:t>ед.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</w:tr>
      <w:tr w:rsidR="0095783D" w:rsidRPr="00222CE7" w:rsidTr="00BC6E7C">
        <w:trPr>
          <w:trHeight w:val="810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rPr>
                <w:i/>
                <w:iCs/>
              </w:rPr>
            </w:pPr>
            <w:r w:rsidRPr="00222CE7">
              <w:rPr>
                <w:i/>
                <w:iCs/>
              </w:rPr>
              <w:t xml:space="preserve">Торговля оптовая и розничная; ремонт автотранспортных средств и мотоциклов 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3D" w:rsidRPr="00222CE7" w:rsidRDefault="0095783D" w:rsidP="00B004A0">
            <w:pPr>
              <w:jc w:val="center"/>
            </w:pPr>
            <w:r w:rsidRPr="00222CE7">
              <w:t>ед.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</w:tr>
      <w:tr w:rsidR="0095783D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3D" w:rsidRPr="00222CE7" w:rsidRDefault="0095783D" w:rsidP="00B004A0">
            <w:r w:rsidRPr="00222CE7">
              <w:t>Транспортировка и хранение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3D" w:rsidRPr="00222CE7" w:rsidRDefault="0095783D" w:rsidP="00B004A0">
            <w:pPr>
              <w:jc w:val="center"/>
            </w:pPr>
            <w:r w:rsidRPr="00222CE7">
              <w:t>ед.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</w:tr>
      <w:tr w:rsidR="0095783D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3D" w:rsidRPr="00222CE7" w:rsidRDefault="0095783D" w:rsidP="00B004A0">
            <w:r w:rsidRPr="00222CE7">
              <w:t>Деятельность в области информации и связи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3D" w:rsidRPr="00222CE7" w:rsidRDefault="0095783D" w:rsidP="00B004A0">
            <w:pPr>
              <w:jc w:val="center"/>
            </w:pPr>
            <w:r w:rsidRPr="00222CE7">
              <w:t>ед.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</w:tr>
      <w:tr w:rsidR="0095783D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rPr>
                <w:i/>
                <w:iCs/>
              </w:rPr>
            </w:pPr>
            <w:r w:rsidRPr="00222CE7">
              <w:rPr>
                <w:i/>
                <w:iCs/>
              </w:rPr>
              <w:t>Прочие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3D" w:rsidRPr="00222CE7" w:rsidRDefault="0095783D" w:rsidP="00B004A0">
            <w:pPr>
              <w:jc w:val="center"/>
            </w:pPr>
            <w:r w:rsidRPr="00222CE7">
              <w:t>ед.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</w:tr>
      <w:tr w:rsidR="0095783D" w:rsidRPr="00222CE7" w:rsidTr="00BC6E7C">
        <w:trPr>
          <w:trHeight w:val="810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rPr>
                <w:i/>
                <w:iCs/>
              </w:rPr>
            </w:pPr>
            <w:r w:rsidRPr="00222CE7">
              <w:rPr>
                <w:i/>
                <w:iCs/>
              </w:rPr>
              <w:t>Уд</w:t>
            </w:r>
            <w:proofErr w:type="gramStart"/>
            <w:r w:rsidRPr="00222CE7">
              <w:rPr>
                <w:i/>
                <w:iCs/>
              </w:rPr>
              <w:t>.</w:t>
            </w:r>
            <w:proofErr w:type="gramEnd"/>
            <w:r w:rsidRPr="00222CE7">
              <w:rPr>
                <w:i/>
                <w:iCs/>
              </w:rPr>
              <w:t xml:space="preserve"> </w:t>
            </w:r>
            <w:proofErr w:type="gramStart"/>
            <w:r w:rsidRPr="00222CE7">
              <w:rPr>
                <w:i/>
                <w:iCs/>
              </w:rPr>
              <w:t>в</w:t>
            </w:r>
            <w:proofErr w:type="gramEnd"/>
            <w:r w:rsidRPr="00222CE7">
              <w:rPr>
                <w:i/>
                <w:iCs/>
              </w:rPr>
              <w:t xml:space="preserve">ес выручки предприятий малого бизнеса (с учетом </w:t>
            </w:r>
            <w:proofErr w:type="spellStart"/>
            <w:r w:rsidRPr="00222CE7">
              <w:rPr>
                <w:i/>
                <w:iCs/>
              </w:rPr>
              <w:t>микропредприятий</w:t>
            </w:r>
            <w:proofErr w:type="spellEnd"/>
            <w:r w:rsidRPr="00222CE7">
              <w:rPr>
                <w:i/>
                <w:iCs/>
              </w:rPr>
              <w:t>) в выручке  в целом по МО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3D" w:rsidRPr="00222CE7" w:rsidRDefault="0095783D" w:rsidP="00B004A0">
            <w:pPr>
              <w:jc w:val="center"/>
            </w:pPr>
            <w:r w:rsidRPr="00222CE7">
              <w:t>%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</w:tr>
      <w:tr w:rsidR="0095783D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rPr>
                <w:b/>
                <w:bCs/>
                <w:i/>
                <w:iCs/>
              </w:rPr>
            </w:pPr>
            <w:r w:rsidRPr="00222CE7">
              <w:rPr>
                <w:b/>
                <w:bCs/>
                <w:i/>
                <w:iCs/>
              </w:rPr>
              <w:t xml:space="preserve">Число </w:t>
            </w:r>
            <w:proofErr w:type="gramStart"/>
            <w:r w:rsidRPr="00222CE7">
              <w:rPr>
                <w:b/>
                <w:bCs/>
                <w:i/>
                <w:iCs/>
              </w:rPr>
              <w:t>действующих</w:t>
            </w:r>
            <w:proofErr w:type="gramEnd"/>
            <w:r w:rsidRPr="00222CE7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222CE7">
              <w:rPr>
                <w:b/>
                <w:bCs/>
                <w:i/>
                <w:iCs/>
              </w:rPr>
              <w:t>микропредприятий</w:t>
            </w:r>
            <w:proofErr w:type="spellEnd"/>
            <w:r w:rsidRPr="00222CE7">
              <w:rPr>
                <w:b/>
                <w:bCs/>
                <w:i/>
                <w:iCs/>
              </w:rPr>
              <w:t xml:space="preserve"> - всего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3D" w:rsidRPr="00222CE7" w:rsidRDefault="0095783D" w:rsidP="00B004A0">
            <w:pPr>
              <w:jc w:val="center"/>
            </w:pPr>
            <w:r w:rsidRPr="00222CE7">
              <w:t>ед.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2321AC" w:rsidP="00B004A0">
            <w:r>
              <w:t>4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2321AC" w:rsidP="00B004A0">
            <w:r>
              <w:t>4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2321AC" w:rsidP="00B004A0">
            <w:r>
              <w:t>4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2321AC" w:rsidP="00B004A0">
            <w:r>
              <w:t>4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2321AC" w:rsidP="00B004A0">
            <w:r>
              <w:t>4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2321AC" w:rsidP="00B004A0">
            <w:r>
              <w:t>4</w:t>
            </w:r>
          </w:p>
        </w:tc>
      </w:tr>
      <w:tr w:rsidR="0095783D" w:rsidRPr="00222CE7" w:rsidTr="00BC6E7C">
        <w:trPr>
          <w:trHeight w:val="810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rPr>
                <w:i/>
                <w:iCs/>
              </w:rPr>
            </w:pPr>
            <w:r w:rsidRPr="00222CE7">
              <w:rPr>
                <w:i/>
                <w:iCs/>
              </w:rPr>
              <w:t>Уд</w:t>
            </w:r>
            <w:proofErr w:type="gramStart"/>
            <w:r w:rsidRPr="00222CE7">
              <w:rPr>
                <w:i/>
                <w:iCs/>
              </w:rPr>
              <w:t>.</w:t>
            </w:r>
            <w:proofErr w:type="gramEnd"/>
            <w:r w:rsidRPr="00222CE7">
              <w:rPr>
                <w:i/>
                <w:iCs/>
              </w:rPr>
              <w:t xml:space="preserve"> </w:t>
            </w:r>
            <w:proofErr w:type="gramStart"/>
            <w:r w:rsidRPr="00222CE7">
              <w:rPr>
                <w:i/>
                <w:iCs/>
              </w:rPr>
              <w:t>в</w:t>
            </w:r>
            <w:proofErr w:type="gramEnd"/>
            <w:r w:rsidRPr="00222CE7">
              <w:rPr>
                <w:i/>
                <w:iCs/>
              </w:rPr>
              <w:t xml:space="preserve">ес выручки предприятий </w:t>
            </w:r>
            <w:proofErr w:type="spellStart"/>
            <w:r w:rsidRPr="00222CE7">
              <w:rPr>
                <w:i/>
                <w:iCs/>
              </w:rPr>
              <w:t>микропредприятий</w:t>
            </w:r>
            <w:proofErr w:type="spellEnd"/>
            <w:r w:rsidRPr="00222CE7">
              <w:rPr>
                <w:i/>
                <w:iCs/>
              </w:rPr>
              <w:t xml:space="preserve"> в выручке  в целом по МО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3D" w:rsidRPr="00222CE7" w:rsidRDefault="0095783D" w:rsidP="00B004A0">
            <w:pPr>
              <w:jc w:val="center"/>
            </w:pPr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</w:tr>
      <w:tr w:rsidR="0095783D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rPr>
                <w:i/>
                <w:iCs/>
              </w:rPr>
            </w:pPr>
            <w:r w:rsidRPr="00222CE7">
              <w:rPr>
                <w:i/>
                <w:iCs/>
              </w:rPr>
              <w:t>Количество индивидуальных предпринимателей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3D" w:rsidRPr="00222CE7" w:rsidRDefault="0095783D" w:rsidP="00B004A0">
            <w:pPr>
              <w:jc w:val="center"/>
            </w:pPr>
            <w:r w:rsidRPr="00222CE7">
              <w:t>ед.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2321AC" w:rsidP="00B004A0">
            <w:r>
              <w:t>4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2321AC" w:rsidP="00B004A0">
            <w:r>
              <w:t>4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2321AC" w:rsidP="00B004A0">
            <w:r>
              <w:t>4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2321AC" w:rsidP="00B004A0">
            <w:r>
              <w:t>4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2321AC" w:rsidP="00B004A0">
            <w:r>
              <w:t>4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2321AC" w:rsidP="00B004A0">
            <w:r>
              <w:t>4</w:t>
            </w:r>
          </w:p>
        </w:tc>
      </w:tr>
      <w:tr w:rsidR="0095783D" w:rsidRPr="00222CE7" w:rsidTr="00BC6E7C">
        <w:trPr>
          <w:trHeight w:val="810"/>
        </w:trPr>
        <w:tc>
          <w:tcPr>
            <w:tcW w:w="20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rPr>
                <w:b/>
                <w:bCs/>
                <w:i/>
                <w:iCs/>
              </w:rPr>
            </w:pPr>
            <w:r w:rsidRPr="00222CE7">
              <w:rPr>
                <w:b/>
                <w:bCs/>
                <w:i/>
                <w:iCs/>
              </w:rPr>
              <w:t>Объем инвестиций в основной капитал за счет всех источников -  всего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3D" w:rsidRPr="00222CE7" w:rsidRDefault="0095783D" w:rsidP="00B004A0">
            <w:pPr>
              <w:jc w:val="center"/>
            </w:pPr>
            <w:r w:rsidRPr="00222CE7">
              <w:t>млн</w:t>
            </w:r>
            <w:proofErr w:type="gramStart"/>
            <w:r w:rsidRPr="00222CE7">
              <w:t>.р</w:t>
            </w:r>
            <w:proofErr w:type="gramEnd"/>
            <w:r w:rsidRPr="00222CE7">
              <w:t>уб.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r w:rsidRPr="00222CE7">
              <w:t> </w:t>
            </w:r>
          </w:p>
        </w:tc>
      </w:tr>
      <w:tr w:rsidR="0095783D" w:rsidRPr="00222CE7" w:rsidTr="00B004A0">
        <w:trPr>
          <w:trHeight w:val="40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jc w:val="center"/>
              <w:rPr>
                <w:b/>
                <w:bCs/>
              </w:rPr>
            </w:pPr>
            <w:r w:rsidRPr="00222CE7">
              <w:rPr>
                <w:b/>
                <w:bCs/>
              </w:rPr>
              <w:t xml:space="preserve">Демография, трудовые ресурсы и уровень жизни населения </w:t>
            </w:r>
          </w:p>
        </w:tc>
      </w:tr>
      <w:tr w:rsidR="004D3803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pPr>
              <w:rPr>
                <w:b/>
                <w:bCs/>
                <w:i/>
                <w:iCs/>
              </w:rPr>
            </w:pPr>
            <w:r w:rsidRPr="00222CE7">
              <w:rPr>
                <w:b/>
                <w:bCs/>
                <w:i/>
                <w:iCs/>
              </w:rPr>
              <w:t>Численность постоянного населения - всего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тыс. чел.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2321AC" w:rsidP="0033799D">
            <w:r>
              <w:t>0,471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2321AC" w:rsidP="0033799D">
            <w:r>
              <w:t>0,471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2321AC" w:rsidP="00B004A0">
            <w:r>
              <w:t>0,471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2321AC" w:rsidP="00B004A0">
            <w:r>
              <w:t>0,471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4D3803" w:rsidRPr="00222CE7" w:rsidRDefault="002321AC" w:rsidP="00B004A0">
            <w:r>
              <w:t>0,471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2321AC" w:rsidP="00B004A0">
            <w:r>
              <w:t>0,471</w:t>
            </w:r>
          </w:p>
        </w:tc>
      </w:tr>
      <w:tr w:rsidR="004D3803" w:rsidRPr="00222CE7" w:rsidTr="00BC6E7C">
        <w:trPr>
          <w:trHeight w:val="810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pPr>
              <w:rPr>
                <w:b/>
                <w:bCs/>
                <w:i/>
                <w:iCs/>
              </w:rPr>
            </w:pPr>
            <w:r w:rsidRPr="00222CE7">
              <w:rPr>
                <w:b/>
                <w:bCs/>
                <w:i/>
                <w:iCs/>
              </w:rPr>
              <w:t>Среднесписочная численность работников (без внешних совместителей) по полному кругу организаций,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тыс. чел.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5960FF" w:rsidP="0033799D">
            <w:r>
              <w:t>0,062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5960FF" w:rsidP="0033799D">
            <w:r>
              <w:t>0,062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5960FF" w:rsidP="00AD0CE1">
            <w:r>
              <w:t>0,062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5960FF" w:rsidP="00AD0CE1">
            <w:r>
              <w:t>0,062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AD0CE1">
            <w:r w:rsidRPr="00222CE7">
              <w:t>0,0</w:t>
            </w:r>
            <w:r w:rsidR="005960FF">
              <w:t>62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5960FF" w:rsidP="00AD0CE1">
            <w:r>
              <w:t>0,062</w:t>
            </w:r>
          </w:p>
        </w:tc>
      </w:tr>
      <w:tr w:rsidR="004D3803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pPr>
              <w:rPr>
                <w:b/>
                <w:bCs/>
                <w:i/>
                <w:iCs/>
              </w:rPr>
            </w:pPr>
            <w:r w:rsidRPr="00222CE7">
              <w:rPr>
                <w:b/>
                <w:bCs/>
                <w:i/>
                <w:iCs/>
              </w:rPr>
              <w:t>в том числе: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</w:tr>
      <w:tr w:rsidR="004D3803" w:rsidRPr="00222CE7" w:rsidTr="00BC6E7C">
        <w:trPr>
          <w:trHeight w:val="810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803" w:rsidRPr="00222CE7" w:rsidRDefault="004D3803" w:rsidP="00B004A0">
            <w:r w:rsidRPr="00222CE7">
              <w:lastRenderedPageBreak/>
              <w:t xml:space="preserve">Сельское, лесное хозяйство, охота, рыболовство и рыбоводство, в том числе 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тыс. чел.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</w:tr>
      <w:tr w:rsidR="004D3803" w:rsidRPr="00222CE7" w:rsidTr="00BC6E7C">
        <w:trPr>
          <w:trHeight w:val="810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тыс. чел.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</w:tr>
      <w:tr w:rsidR="004D3803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03" w:rsidRPr="00222CE7" w:rsidRDefault="004D3803" w:rsidP="00B004A0">
            <w:r w:rsidRPr="00222CE7">
              <w:t>Лесоводство и лесозаготовки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тыс. чел.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</w:tr>
      <w:tr w:rsidR="004D3803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03" w:rsidRPr="00222CE7" w:rsidRDefault="004D3803" w:rsidP="00B004A0">
            <w:r w:rsidRPr="00222CE7">
              <w:t>Рыболовство и рыбоводство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тыс. чел.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</w:tr>
      <w:tr w:rsidR="004D3803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03" w:rsidRPr="00222CE7" w:rsidRDefault="004D3803" w:rsidP="00B004A0">
            <w:r w:rsidRPr="00222CE7">
              <w:t>Добыча полезных ископаемых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тыс. чел.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</w:tr>
      <w:tr w:rsidR="004D3803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03" w:rsidRPr="00222CE7" w:rsidRDefault="004D3803" w:rsidP="00B004A0">
            <w:r w:rsidRPr="00222CE7">
              <w:t>Обрабатывающие производства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тыс. чел.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</w:tr>
      <w:tr w:rsidR="004D3803" w:rsidRPr="00222CE7" w:rsidTr="00BC6E7C">
        <w:trPr>
          <w:trHeight w:val="810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тыс. чел.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</w:tr>
      <w:tr w:rsidR="004D3803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03" w:rsidRPr="00222CE7" w:rsidRDefault="004D3803" w:rsidP="00B004A0">
            <w:r w:rsidRPr="00222CE7"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тыс. чел.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</w:tr>
      <w:tr w:rsidR="004D3803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03" w:rsidRPr="00222CE7" w:rsidRDefault="004D3803" w:rsidP="00B004A0">
            <w:r w:rsidRPr="00222CE7">
              <w:t>Строительство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тыс. чел.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</w:tr>
      <w:tr w:rsidR="004D3803" w:rsidRPr="00222CE7" w:rsidTr="00BC6E7C">
        <w:trPr>
          <w:trHeight w:val="810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 xml:space="preserve">Торговля оптовая и розничная; ремонт автотранспортных средств и мотоциклов 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тыс. чел.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0,001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0,001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0,001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0,001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0,001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0,001</w:t>
            </w:r>
          </w:p>
        </w:tc>
      </w:tr>
      <w:tr w:rsidR="004D3803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r w:rsidRPr="00222CE7">
              <w:t>Транспортировка и хранение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тыс. чел.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</w:tr>
      <w:tr w:rsidR="004D3803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r w:rsidRPr="00222CE7">
              <w:t>Деятельность в области информации и связи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тыс. чел.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</w:tr>
      <w:tr w:rsidR="004D3803" w:rsidRPr="00222CE7" w:rsidTr="00BC6E7C">
        <w:trPr>
          <w:trHeight w:val="810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Государственное управление и обеспечение военной безопасности; обязательное социальное обеспечение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тыс. чел.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194A99">
            <w:r w:rsidRPr="00222CE7">
              <w:t>0,00</w:t>
            </w:r>
            <w:r w:rsidR="005960FF">
              <w:t>4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194A99">
            <w:r w:rsidRPr="00222CE7">
              <w:t>0,00</w:t>
            </w:r>
            <w:r w:rsidR="00194A99">
              <w:t>4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194A99" w:rsidP="00B004A0">
            <w:r>
              <w:t>0,004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194A99">
            <w:r w:rsidRPr="00222CE7">
              <w:t>0,00</w:t>
            </w:r>
            <w:r w:rsidR="00194A99">
              <w:t>4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194A99">
            <w:r w:rsidRPr="00222CE7">
              <w:t>0,00</w:t>
            </w:r>
            <w:r w:rsidR="00194A99">
              <w:t>4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194A99">
            <w:r w:rsidRPr="00222CE7">
              <w:t>0,00</w:t>
            </w:r>
            <w:r w:rsidR="00194A99">
              <w:t>4</w:t>
            </w:r>
          </w:p>
        </w:tc>
      </w:tr>
      <w:tr w:rsidR="004D3803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03" w:rsidRPr="00222CE7" w:rsidRDefault="004D3803" w:rsidP="00B004A0">
            <w:r w:rsidRPr="00222CE7">
              <w:t>Образование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тыс. чел.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5960FF" w:rsidP="0022416D">
            <w:r>
              <w:t>0,043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5960FF" w:rsidP="00B004A0">
            <w:r>
              <w:t>0,043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5960FF" w:rsidP="00B004A0">
            <w:r>
              <w:t>0,043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5960FF" w:rsidP="00B004A0">
            <w:r>
              <w:t>0,043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5960FF" w:rsidP="00B004A0">
            <w:r>
              <w:t>0,043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5960FF" w:rsidP="00B004A0">
            <w:r>
              <w:t>0,043</w:t>
            </w:r>
          </w:p>
        </w:tc>
      </w:tr>
      <w:tr w:rsidR="004D3803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03" w:rsidRPr="00222CE7" w:rsidRDefault="004D3803" w:rsidP="00B004A0">
            <w:r w:rsidRPr="00222CE7">
              <w:t>Здравоохранение и предоставление социальных услуг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тыс. чел.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5960FF" w:rsidP="0022416D">
            <w:r>
              <w:t>0,005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5960FF" w:rsidP="00B004A0">
            <w:r>
              <w:t>0,005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5960FF" w:rsidP="00B004A0">
            <w:r>
              <w:t>0,005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5960FF" w:rsidP="00B004A0">
            <w:r>
              <w:t>0,005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5960FF" w:rsidP="00B004A0">
            <w:r>
              <w:t>0,005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5960FF" w:rsidP="00B004A0">
            <w:r>
              <w:t>0,005</w:t>
            </w:r>
          </w:p>
        </w:tc>
      </w:tr>
      <w:tr w:rsidR="00194A99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99" w:rsidRPr="00222CE7" w:rsidRDefault="00194A99" w:rsidP="00B004A0">
            <w:r w:rsidRPr="00222CE7">
              <w:t>Прочие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99" w:rsidRPr="00222CE7" w:rsidRDefault="00194A99" w:rsidP="00B004A0">
            <w:pPr>
              <w:jc w:val="center"/>
            </w:pPr>
            <w:r w:rsidRPr="00222CE7">
              <w:t>тыс. чел.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99" w:rsidRPr="00222CE7" w:rsidRDefault="00194A99" w:rsidP="004A211A">
            <w:r w:rsidRPr="00222CE7">
              <w:t>0,002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99" w:rsidRPr="00222CE7" w:rsidRDefault="00194A99" w:rsidP="004A211A">
            <w:r w:rsidRPr="00222CE7">
              <w:t>0,002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99" w:rsidRPr="00222CE7" w:rsidRDefault="00194A99" w:rsidP="004A211A">
            <w:r w:rsidRPr="00222CE7">
              <w:t>0,002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99" w:rsidRPr="00222CE7" w:rsidRDefault="00194A99" w:rsidP="004A211A">
            <w:r w:rsidRPr="00222CE7">
              <w:t>0,002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99" w:rsidRPr="00222CE7" w:rsidRDefault="00194A99" w:rsidP="004A211A">
            <w:r w:rsidRPr="00222CE7">
              <w:t>0,002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99" w:rsidRPr="00222CE7" w:rsidRDefault="00194A99" w:rsidP="004A211A">
            <w:r w:rsidRPr="00222CE7">
              <w:t>0,002</w:t>
            </w:r>
          </w:p>
        </w:tc>
      </w:tr>
      <w:tr w:rsidR="00194A99" w:rsidRPr="00222CE7" w:rsidTr="00BC6E7C">
        <w:trPr>
          <w:trHeight w:val="109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A99" w:rsidRPr="00222CE7" w:rsidRDefault="00194A99" w:rsidP="00B004A0">
            <w:pPr>
              <w:rPr>
                <w:i/>
                <w:iCs/>
              </w:rPr>
            </w:pPr>
            <w:r w:rsidRPr="00222CE7">
              <w:rPr>
                <w:i/>
                <w:iCs/>
              </w:rPr>
              <w:lastRenderedPageBreak/>
              <w:t xml:space="preserve">В том числе из общей </w:t>
            </w:r>
            <w:proofErr w:type="gramStart"/>
            <w:r w:rsidRPr="00222CE7">
              <w:rPr>
                <w:i/>
                <w:iCs/>
              </w:rPr>
              <w:t>численности</w:t>
            </w:r>
            <w:proofErr w:type="gramEnd"/>
            <w:r w:rsidRPr="00222CE7">
              <w:rPr>
                <w:i/>
                <w:iCs/>
              </w:rPr>
              <w:t xml:space="preserve"> работающих численность работников бюджетной сферы, финансируемой из консолидированного местного бюджета-всего, 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99" w:rsidRPr="00222CE7" w:rsidRDefault="00194A99" w:rsidP="00B004A0">
            <w:pPr>
              <w:jc w:val="center"/>
            </w:pPr>
            <w:r w:rsidRPr="00222CE7">
              <w:t>тыс. чел.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99" w:rsidRPr="00222CE7" w:rsidRDefault="002321AC" w:rsidP="00194A99">
            <w:r>
              <w:t>0,009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99" w:rsidRPr="00222CE7" w:rsidRDefault="00194A99" w:rsidP="00194A99">
            <w:r w:rsidRPr="00222CE7">
              <w:t>0,00</w:t>
            </w:r>
            <w:r w:rsidR="002321AC">
              <w:t>9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99" w:rsidRPr="00222CE7" w:rsidRDefault="002321AC" w:rsidP="00194A99">
            <w:r>
              <w:t>0,009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99" w:rsidRPr="00222CE7" w:rsidRDefault="00194A99" w:rsidP="00194A99">
            <w:r w:rsidRPr="00222CE7">
              <w:t>0,00</w:t>
            </w:r>
            <w:r w:rsidR="002321AC">
              <w:t>9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99" w:rsidRPr="00222CE7" w:rsidRDefault="00194A99" w:rsidP="00194A99">
            <w:r w:rsidRPr="00222CE7">
              <w:t>0,00</w:t>
            </w:r>
            <w:r w:rsidR="002321AC">
              <w:t>9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99" w:rsidRPr="00222CE7" w:rsidRDefault="00194A99" w:rsidP="00194A99">
            <w:r w:rsidRPr="00222CE7">
              <w:t>0,00</w:t>
            </w:r>
            <w:r w:rsidR="002321AC">
              <w:t>9</w:t>
            </w:r>
          </w:p>
        </w:tc>
      </w:tr>
      <w:tr w:rsidR="004D3803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803" w:rsidRPr="00222CE7" w:rsidRDefault="004D3803" w:rsidP="00B004A0">
            <w:pPr>
              <w:jc w:val="right"/>
              <w:rPr>
                <w:i/>
                <w:iCs/>
              </w:rPr>
            </w:pPr>
            <w:r w:rsidRPr="00222CE7">
              <w:rPr>
                <w:i/>
                <w:iCs/>
              </w:rPr>
              <w:t>из них по отраслям социальной сферы: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</w:tr>
      <w:tr w:rsidR="004D3803" w:rsidRPr="00222CE7" w:rsidTr="00BC6E7C">
        <w:trPr>
          <w:trHeight w:val="810"/>
        </w:trPr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Деятельность в области культуры, спорта, организации досуга и развлечений, в том числе: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тыс. чел.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194A99">
            <w:r w:rsidRPr="00222CE7">
              <w:t>0,00</w:t>
            </w:r>
            <w:r w:rsidR="002321AC">
              <w:t>4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194A99">
            <w:r w:rsidRPr="00222CE7">
              <w:t>0,00</w:t>
            </w:r>
            <w:r w:rsidR="002321AC">
              <w:t>4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194A99">
            <w:r w:rsidRPr="00222CE7">
              <w:t>0,00</w:t>
            </w:r>
            <w:r w:rsidR="002321AC">
              <w:t>4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194A99">
            <w:r w:rsidRPr="00222CE7">
              <w:t>0,00</w:t>
            </w:r>
            <w:r w:rsidR="002321AC">
              <w:t>4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194A99">
            <w:r w:rsidRPr="00222CE7">
              <w:t>0,00</w:t>
            </w:r>
            <w:r w:rsidR="002321AC">
              <w:t>4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194A99">
            <w:r w:rsidRPr="00222CE7">
              <w:t>0,00</w:t>
            </w:r>
            <w:r w:rsidR="002321AC">
              <w:t>4</w:t>
            </w:r>
          </w:p>
        </w:tc>
      </w:tr>
      <w:tr w:rsidR="004D3803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03" w:rsidRPr="00222CE7" w:rsidRDefault="004D3803" w:rsidP="00B004A0">
            <w:r w:rsidRPr="00222CE7">
              <w:t>Деятельность в области спорта, отдыха и развлечений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тыс. чел.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</w:tr>
      <w:tr w:rsidR="004D3803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…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тыс</w:t>
            </w:r>
            <w:proofErr w:type="gramStart"/>
            <w:r w:rsidRPr="00222CE7">
              <w:t>.ч</w:t>
            </w:r>
            <w:proofErr w:type="gramEnd"/>
            <w:r w:rsidRPr="00222CE7">
              <w:t>ел.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</w:tr>
      <w:tr w:rsidR="004D3803" w:rsidRPr="00222CE7" w:rsidTr="00BC6E7C">
        <w:trPr>
          <w:trHeight w:val="1215"/>
        </w:trPr>
        <w:tc>
          <w:tcPr>
            <w:tcW w:w="2034" w:type="pct"/>
            <w:tcBorders>
              <w:top w:val="dashed" w:sz="4" w:space="0" w:color="808080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803" w:rsidRPr="00222CE7" w:rsidRDefault="004D3803" w:rsidP="00B004A0">
            <w:pPr>
              <w:rPr>
                <w:i/>
                <w:iCs/>
              </w:rPr>
            </w:pPr>
            <w:r w:rsidRPr="00222CE7">
              <w:rPr>
                <w:i/>
                <w:iCs/>
              </w:rPr>
              <w:t xml:space="preserve">В том числе из общей численности работающих численность работников малых предприятий (с учетом </w:t>
            </w:r>
            <w:proofErr w:type="spellStart"/>
            <w:r w:rsidRPr="00222CE7">
              <w:rPr>
                <w:i/>
                <w:iCs/>
              </w:rPr>
              <w:t>микропредприятий</w:t>
            </w:r>
            <w:proofErr w:type="spellEnd"/>
            <w:proofErr w:type="gramStart"/>
            <w:r w:rsidRPr="00222CE7">
              <w:rPr>
                <w:i/>
                <w:iCs/>
              </w:rPr>
              <w:t>)-</w:t>
            </w:r>
            <w:proofErr w:type="gramEnd"/>
            <w:r w:rsidRPr="00222CE7">
              <w:rPr>
                <w:i/>
                <w:iCs/>
              </w:rPr>
              <w:t xml:space="preserve">всего, 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тыс. чел.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2321AC" w:rsidP="0022416D">
            <w:r>
              <w:t>0,004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2321AC" w:rsidP="00B004A0">
            <w:r>
              <w:t>0,004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2321AC" w:rsidP="00B004A0">
            <w:r>
              <w:t>0,004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2321AC" w:rsidP="00B004A0">
            <w:r>
              <w:t>0,004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2321AC" w:rsidP="00B004A0">
            <w:r>
              <w:t>0,004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2321AC" w:rsidP="00B004A0">
            <w:r>
              <w:t>0,004</w:t>
            </w:r>
          </w:p>
        </w:tc>
      </w:tr>
      <w:tr w:rsidR="004D3803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pPr>
              <w:rPr>
                <w:b/>
                <w:bCs/>
                <w:i/>
                <w:iCs/>
              </w:rPr>
            </w:pPr>
            <w:r w:rsidRPr="00222CE7">
              <w:rPr>
                <w:b/>
                <w:bCs/>
                <w:i/>
                <w:iCs/>
              </w:rPr>
              <w:t>в том числе: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</w:tr>
      <w:tr w:rsidR="004D3803" w:rsidRPr="00222CE7" w:rsidTr="00BC6E7C">
        <w:trPr>
          <w:trHeight w:val="810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803" w:rsidRPr="00222CE7" w:rsidRDefault="004D3803" w:rsidP="00B004A0">
            <w:pPr>
              <w:jc w:val="both"/>
            </w:pPr>
            <w:r w:rsidRPr="00222CE7">
              <w:t xml:space="preserve">Сельское, лесное хозяйство, охота, рыболовство и рыбоводство, в том числе 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тыс. чел.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</w:tr>
      <w:tr w:rsidR="004D3803" w:rsidRPr="00222CE7" w:rsidTr="00BC6E7C">
        <w:trPr>
          <w:trHeight w:val="810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pPr>
              <w:jc w:val="both"/>
            </w:pPr>
            <w:r w:rsidRPr="00222CE7"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тыс</w:t>
            </w:r>
            <w:proofErr w:type="gramStart"/>
            <w:r w:rsidRPr="00222CE7">
              <w:t>.ч</w:t>
            </w:r>
            <w:proofErr w:type="gramEnd"/>
            <w:r w:rsidRPr="00222CE7">
              <w:t>ел.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</w:tr>
      <w:tr w:rsidR="004D3803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03" w:rsidRPr="00222CE7" w:rsidRDefault="004D3803" w:rsidP="00B004A0">
            <w:pPr>
              <w:jc w:val="both"/>
            </w:pPr>
            <w:r w:rsidRPr="00222CE7">
              <w:t>Лесоводство и лесозаготовки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тыс. чел.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</w:tr>
      <w:tr w:rsidR="004D3803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03" w:rsidRPr="00222CE7" w:rsidRDefault="004D3803" w:rsidP="00B004A0">
            <w:pPr>
              <w:jc w:val="both"/>
            </w:pPr>
            <w:r w:rsidRPr="00222CE7">
              <w:t>Рыболовство и рыбоводство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тыс. чел.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</w:tr>
      <w:tr w:rsidR="004D3803" w:rsidRPr="00222CE7" w:rsidTr="00BC6E7C">
        <w:trPr>
          <w:trHeight w:val="480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r w:rsidRPr="00222CE7">
              <w:t>Добыча полезных ископаемых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тыс. чел.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</w:tr>
      <w:tr w:rsidR="004D3803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03" w:rsidRPr="00222CE7" w:rsidRDefault="004D3803" w:rsidP="00B004A0">
            <w:pPr>
              <w:jc w:val="both"/>
            </w:pPr>
            <w:r w:rsidRPr="00222CE7">
              <w:t>Обрабатывающие производства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тыс</w:t>
            </w:r>
            <w:proofErr w:type="gramStart"/>
            <w:r w:rsidRPr="00222CE7">
              <w:t>.ч</w:t>
            </w:r>
            <w:proofErr w:type="gramEnd"/>
            <w:r w:rsidRPr="00222CE7">
              <w:t>ел.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</w:tr>
      <w:tr w:rsidR="004D3803" w:rsidRPr="00222CE7" w:rsidTr="00BC6E7C">
        <w:trPr>
          <w:trHeight w:val="810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pPr>
              <w:jc w:val="both"/>
            </w:pPr>
            <w:r w:rsidRPr="00222CE7"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тыс</w:t>
            </w:r>
            <w:proofErr w:type="gramStart"/>
            <w:r w:rsidRPr="00222CE7">
              <w:t>.ч</w:t>
            </w:r>
            <w:proofErr w:type="gramEnd"/>
            <w:r w:rsidRPr="00222CE7">
              <w:t>ел.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</w:tr>
      <w:tr w:rsidR="004D3803" w:rsidRPr="00222CE7" w:rsidTr="00BC6E7C">
        <w:trPr>
          <w:trHeight w:val="810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03" w:rsidRPr="00222CE7" w:rsidRDefault="004D3803" w:rsidP="00B004A0">
            <w:pPr>
              <w:jc w:val="both"/>
            </w:pPr>
            <w:r w:rsidRPr="00222CE7">
              <w:lastRenderedPageBreak/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тыс</w:t>
            </w:r>
            <w:proofErr w:type="gramStart"/>
            <w:r w:rsidRPr="00222CE7">
              <w:t>.ч</w:t>
            </w:r>
            <w:proofErr w:type="gramEnd"/>
            <w:r w:rsidRPr="00222CE7">
              <w:t>ел.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</w:tr>
      <w:tr w:rsidR="004D3803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03" w:rsidRPr="00222CE7" w:rsidRDefault="004D3803" w:rsidP="00B004A0">
            <w:pPr>
              <w:jc w:val="both"/>
            </w:pPr>
            <w:r w:rsidRPr="00222CE7">
              <w:t>Строительство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тыс</w:t>
            </w:r>
            <w:proofErr w:type="gramStart"/>
            <w:r w:rsidRPr="00222CE7">
              <w:t>.ч</w:t>
            </w:r>
            <w:proofErr w:type="gramEnd"/>
            <w:r w:rsidRPr="00222CE7">
              <w:t>ел.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</w:tr>
      <w:tr w:rsidR="004D3803" w:rsidRPr="00222CE7" w:rsidTr="00BC6E7C">
        <w:trPr>
          <w:trHeight w:val="810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03" w:rsidRPr="00222CE7" w:rsidRDefault="004D3803" w:rsidP="00B004A0">
            <w:pPr>
              <w:jc w:val="both"/>
            </w:pPr>
            <w:r w:rsidRPr="00222CE7">
              <w:t xml:space="preserve">Торговля оптовая и розничная; ремонт автотранспортных средств и мотоциклов 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тыс</w:t>
            </w:r>
            <w:proofErr w:type="gramStart"/>
            <w:r w:rsidRPr="00222CE7">
              <w:t>.ч</w:t>
            </w:r>
            <w:proofErr w:type="gramEnd"/>
            <w:r w:rsidRPr="00222CE7">
              <w:t>ел.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2321AC" w:rsidP="0022416D">
            <w:r>
              <w:t>0,004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2321AC" w:rsidP="00B004A0">
            <w:r>
              <w:t>0,004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2321AC" w:rsidP="00B004A0">
            <w:r>
              <w:t>0,004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2321AC" w:rsidP="00B004A0">
            <w:r>
              <w:t>0,004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2321AC" w:rsidP="00B004A0">
            <w:r>
              <w:t>0,004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2321AC" w:rsidP="00B004A0">
            <w:r>
              <w:t>0,004</w:t>
            </w:r>
          </w:p>
        </w:tc>
      </w:tr>
      <w:tr w:rsidR="004D3803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r w:rsidRPr="00222CE7">
              <w:t>Транспортировка и хранение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</w:tr>
      <w:tr w:rsidR="004D3803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r w:rsidRPr="00222CE7">
              <w:t>Деятельность в области информации и связи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</w:tr>
      <w:tr w:rsidR="004D3803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03" w:rsidRPr="00222CE7" w:rsidRDefault="004D3803" w:rsidP="00B004A0">
            <w:pPr>
              <w:jc w:val="both"/>
            </w:pPr>
            <w:r w:rsidRPr="00222CE7">
              <w:t>Прочие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тыс</w:t>
            </w:r>
            <w:proofErr w:type="gramStart"/>
            <w:r w:rsidRPr="00222CE7">
              <w:t>.ч</w:t>
            </w:r>
            <w:proofErr w:type="gramEnd"/>
            <w:r w:rsidRPr="00222CE7">
              <w:t>ел.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</w:tr>
      <w:tr w:rsidR="004D3803" w:rsidRPr="00222CE7" w:rsidTr="00BC6E7C">
        <w:trPr>
          <w:trHeight w:val="810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pPr>
              <w:rPr>
                <w:b/>
                <w:bCs/>
                <w:i/>
                <w:iCs/>
              </w:rPr>
            </w:pPr>
            <w:r w:rsidRPr="00222CE7">
              <w:rPr>
                <w:b/>
                <w:bCs/>
                <w:i/>
                <w:iCs/>
              </w:rPr>
              <w:t>Уровень регистрируемой безработицы (к трудоспособному населению)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%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</w:tr>
      <w:tr w:rsidR="004D3803" w:rsidRPr="00222CE7" w:rsidTr="00BC6E7C">
        <w:trPr>
          <w:trHeight w:val="810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pPr>
              <w:rPr>
                <w:b/>
                <w:bCs/>
                <w:i/>
                <w:iCs/>
              </w:rPr>
            </w:pPr>
            <w:r w:rsidRPr="00222CE7">
              <w:rPr>
                <w:b/>
                <w:bCs/>
                <w:i/>
                <w:iCs/>
              </w:rPr>
              <w:t>Среднемесячная начисленная заработная плата (без выплат социального характера) по полному кругу организаций,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руб.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C4419B" w:rsidRDefault="00BF3FF1" w:rsidP="0022416D">
            <w:r w:rsidRPr="00C4419B">
              <w:t>70097,81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C4419B" w:rsidRDefault="00BF3FF1" w:rsidP="00B004A0">
            <w:r w:rsidRPr="00C4419B">
              <w:t>78973,16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C4419B" w:rsidRDefault="00C4419B" w:rsidP="00B004A0">
            <w:r w:rsidRPr="00C4419B">
              <w:t>89208,58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C4419B" w:rsidRDefault="00C4419B" w:rsidP="00B004A0">
            <w:r w:rsidRPr="00C4419B">
              <w:t>96702,10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C4419B" w:rsidRDefault="00C4419B" w:rsidP="00B004A0">
            <w:r w:rsidRPr="00C4419B">
              <w:t>103471,25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C4419B" w:rsidRDefault="00C4419B" w:rsidP="00B004A0">
            <w:r w:rsidRPr="00C4419B">
              <w:t>110300,35</w:t>
            </w:r>
          </w:p>
        </w:tc>
      </w:tr>
      <w:tr w:rsidR="004D3803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pPr>
              <w:rPr>
                <w:b/>
                <w:bCs/>
                <w:i/>
                <w:iCs/>
              </w:rPr>
            </w:pPr>
            <w:r w:rsidRPr="00222CE7">
              <w:rPr>
                <w:b/>
                <w:bCs/>
                <w:i/>
                <w:iCs/>
              </w:rPr>
              <w:t>в том числе: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</w:tr>
      <w:tr w:rsidR="004D3803" w:rsidRPr="00222CE7" w:rsidTr="00BC6E7C">
        <w:trPr>
          <w:trHeight w:val="810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803" w:rsidRPr="00222CE7" w:rsidRDefault="004D3803" w:rsidP="00B004A0">
            <w:r w:rsidRPr="00222CE7">
              <w:t xml:space="preserve">Сельское, лесное хозяйство, охота, </w:t>
            </w:r>
            <w:proofErr w:type="spellStart"/>
            <w:r w:rsidRPr="00222CE7">
              <w:t>рыбаловство</w:t>
            </w:r>
            <w:proofErr w:type="spellEnd"/>
            <w:r w:rsidRPr="00222CE7">
              <w:t xml:space="preserve"> и рыбоводство, в том числе 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руб.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</w:tr>
      <w:tr w:rsidR="004D3803" w:rsidRPr="00222CE7" w:rsidTr="00BC6E7C">
        <w:trPr>
          <w:trHeight w:val="810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руб.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</w:tr>
      <w:tr w:rsidR="004D3803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03" w:rsidRPr="00222CE7" w:rsidRDefault="004D3803" w:rsidP="00B004A0">
            <w:r w:rsidRPr="00222CE7">
              <w:t>Лесоводство и лесозаготовки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руб.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</w:tr>
      <w:tr w:rsidR="004D3803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03" w:rsidRPr="00222CE7" w:rsidRDefault="004D3803" w:rsidP="00B004A0">
            <w:r w:rsidRPr="00222CE7">
              <w:t>Рыболовство и рыбоводство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руб.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</w:tr>
      <w:tr w:rsidR="004D3803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03" w:rsidRPr="00222CE7" w:rsidRDefault="004D3803" w:rsidP="00B004A0">
            <w:r w:rsidRPr="00222CE7">
              <w:t>Добыча полезных ископаемых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руб.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</w:tr>
      <w:tr w:rsidR="004D3803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03" w:rsidRPr="00222CE7" w:rsidRDefault="004D3803" w:rsidP="00B004A0">
            <w:r w:rsidRPr="00222CE7">
              <w:t>Обрабатывающие производства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руб.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</w:tr>
      <w:tr w:rsidR="004D3803" w:rsidRPr="00222CE7" w:rsidTr="00BC6E7C">
        <w:trPr>
          <w:trHeight w:val="810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pPr>
              <w:jc w:val="both"/>
            </w:pPr>
            <w:r w:rsidRPr="00222CE7"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руб.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</w:tr>
      <w:tr w:rsidR="004D3803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03" w:rsidRPr="00222CE7" w:rsidRDefault="004D3803" w:rsidP="00B004A0">
            <w:r w:rsidRPr="00222CE7">
              <w:lastRenderedPageBreak/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руб.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</w:tr>
      <w:tr w:rsidR="004D3803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Строительство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руб.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</w:tr>
      <w:tr w:rsidR="004D3803" w:rsidRPr="00222CE7" w:rsidTr="00BC6E7C">
        <w:trPr>
          <w:trHeight w:val="810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803" w:rsidRPr="00222CE7" w:rsidRDefault="004D3803" w:rsidP="00B004A0">
            <w:r w:rsidRPr="00222CE7">
              <w:t xml:space="preserve">Торговля оптовая и розничная; ремонт автотранспортных средств и мотоциклов 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руб.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17494,00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640EE0" w:rsidP="00B004A0">
            <w:r>
              <w:t>20705,00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A918A4" w:rsidP="00B004A0">
            <w:r>
              <w:t>22216,47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A918A4" w:rsidP="00B004A0">
            <w:r>
              <w:t>23171,78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A918A4" w:rsidP="00B004A0">
            <w:r>
              <w:t>24145,0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A918A4" w:rsidP="00B004A0">
            <w:r>
              <w:t>25134,95</w:t>
            </w:r>
          </w:p>
        </w:tc>
      </w:tr>
      <w:tr w:rsidR="004D3803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r w:rsidRPr="00222CE7">
              <w:t>Транспортировка и хранение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руб.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</w:tr>
      <w:tr w:rsidR="004D3803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r w:rsidRPr="00222CE7">
              <w:t>Деятельность в области информации и связи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руб.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</w:tr>
      <w:tr w:rsidR="004D3803" w:rsidRPr="00222CE7" w:rsidTr="00BC6E7C">
        <w:trPr>
          <w:trHeight w:val="810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803" w:rsidRPr="00222CE7" w:rsidRDefault="004D3803" w:rsidP="00B004A0">
            <w:r w:rsidRPr="00222CE7">
              <w:t>Государственное управление и обеспечение военной безопасности; обязательное социальное обеспечение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руб.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40538,00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640EE0" w:rsidP="00B004A0">
            <w:r>
              <w:t>42696,00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A918A4" w:rsidP="00B004A0">
            <w:r>
              <w:t>48502,66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A918A4" w:rsidP="00B004A0">
            <w:r>
              <w:t>52576,88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A918A4" w:rsidP="00B004A0">
            <w:r>
              <w:t>56257,26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A918A4" w:rsidP="00B004A0">
            <w:r>
              <w:t>59970,24</w:t>
            </w:r>
          </w:p>
        </w:tc>
      </w:tr>
      <w:tr w:rsidR="004D3803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803" w:rsidRPr="00222CE7" w:rsidRDefault="004D3803" w:rsidP="00B004A0">
            <w:r w:rsidRPr="00222CE7">
              <w:t>Образование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руб.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A918A4" w:rsidP="0022416D">
            <w:r w:rsidRPr="00222CE7">
              <w:t>41420,00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A918A4" w:rsidP="00B004A0">
            <w:r>
              <w:t>49155,00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A918A4" w:rsidP="00B004A0">
            <w:r>
              <w:t>55840,08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A918A4" w:rsidP="00B004A0">
            <w:r>
              <w:t>60530,65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A918A4" w:rsidP="00B004A0">
            <w:r>
              <w:t>64767,80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A918A4" w:rsidP="00B004A0">
            <w:r>
              <w:t>69042,48</w:t>
            </w:r>
          </w:p>
        </w:tc>
      </w:tr>
      <w:tr w:rsidR="004D3803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03" w:rsidRPr="00222CE7" w:rsidRDefault="004D3803" w:rsidP="00B004A0">
            <w:r w:rsidRPr="00222CE7">
              <w:t>Здравоохранение и предоставление социальных услуг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руб.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36906,00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A918A4" w:rsidP="00B004A0">
            <w:r>
              <w:t>41065,00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A918A4" w:rsidP="00B004A0">
            <w:r>
              <w:t>46649,84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A918A4" w:rsidP="00B004A0">
            <w:r>
              <w:t>50568,43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A918A4" w:rsidP="00B004A0">
            <w:r>
              <w:t>54108,22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A918A4" w:rsidP="00B004A0">
            <w:r>
              <w:t>57679,36</w:t>
            </w:r>
          </w:p>
        </w:tc>
      </w:tr>
      <w:tr w:rsidR="004D3803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03" w:rsidRPr="00222CE7" w:rsidRDefault="004D3803" w:rsidP="00B004A0">
            <w:r w:rsidRPr="00222CE7">
              <w:t>Прочие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руб.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</w:tr>
      <w:tr w:rsidR="004D3803" w:rsidRPr="00222CE7" w:rsidTr="00BC6E7C">
        <w:trPr>
          <w:trHeight w:val="1178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803" w:rsidRPr="00222CE7" w:rsidRDefault="004D3803" w:rsidP="00B004A0">
            <w:pPr>
              <w:rPr>
                <w:i/>
                <w:iCs/>
              </w:rPr>
            </w:pPr>
            <w:r w:rsidRPr="00222CE7">
              <w:rPr>
                <w:i/>
                <w:iCs/>
              </w:rPr>
              <w:t xml:space="preserve">Среднемесячная начисленная заработная плата работников бюджетной сферы, финансируемой из консолидированного местного бюджета - всего 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руб.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</w:tr>
      <w:tr w:rsidR="004D3803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803" w:rsidRPr="00222CE7" w:rsidRDefault="004D3803" w:rsidP="00B004A0">
            <w:pPr>
              <w:jc w:val="right"/>
              <w:rPr>
                <w:i/>
                <w:iCs/>
              </w:rPr>
            </w:pPr>
            <w:r w:rsidRPr="00222CE7">
              <w:rPr>
                <w:i/>
                <w:iCs/>
              </w:rPr>
              <w:t>из них по категориям работников: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</w:tr>
      <w:tr w:rsidR="004D3803" w:rsidRPr="00222CE7" w:rsidTr="00BC6E7C">
        <w:trPr>
          <w:trHeight w:val="810"/>
        </w:trPr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Деятельность в области культуры, спорта, организации досуга и развлечений, в том числе: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руб.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44728,00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BF3FF1" w:rsidP="00B004A0">
            <w:r>
              <w:t>50393,00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BF3FF1" w:rsidP="00B004A0">
            <w:r>
              <w:t>57246,45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BF3FF1" w:rsidP="00B004A0">
            <w:r>
              <w:t>62055,15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BF3FF1" w:rsidP="00B004A0">
            <w:r>
              <w:t>66399,01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BF3FF1" w:rsidP="00B004A0">
            <w:r>
              <w:t>70781,35</w:t>
            </w:r>
          </w:p>
        </w:tc>
      </w:tr>
      <w:tr w:rsidR="004D3803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03" w:rsidRPr="00222CE7" w:rsidRDefault="004D3803" w:rsidP="00B004A0">
            <w:r w:rsidRPr="00222CE7">
              <w:t>Деятельность в области спорта, отдыха и развлечений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руб.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</w:tr>
      <w:tr w:rsidR="004D3803" w:rsidRPr="00222CE7" w:rsidTr="00BC6E7C">
        <w:trPr>
          <w:trHeight w:val="405"/>
        </w:trPr>
        <w:tc>
          <w:tcPr>
            <w:tcW w:w="2034" w:type="pct"/>
            <w:tcBorders>
              <w:top w:val="dashed" w:sz="4" w:space="0" w:color="808080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…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руб.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</w:tr>
      <w:tr w:rsidR="00BF3FF1" w:rsidRPr="00222CE7" w:rsidTr="00BC6E7C">
        <w:trPr>
          <w:trHeight w:val="1200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FF1" w:rsidRPr="00222CE7" w:rsidRDefault="00BF3FF1" w:rsidP="00B004A0">
            <w:pPr>
              <w:rPr>
                <w:b/>
                <w:bCs/>
                <w:i/>
                <w:iCs/>
              </w:rPr>
            </w:pPr>
            <w:r w:rsidRPr="00222CE7">
              <w:rPr>
                <w:b/>
                <w:bCs/>
                <w:i/>
                <w:iCs/>
              </w:rPr>
              <w:t xml:space="preserve">Среднемесячная начисленная заработная плата работников малых предприятий (с учетом </w:t>
            </w:r>
            <w:proofErr w:type="spellStart"/>
            <w:r w:rsidRPr="00222CE7">
              <w:rPr>
                <w:b/>
                <w:bCs/>
                <w:i/>
                <w:iCs/>
              </w:rPr>
              <w:t>микропредприятий</w:t>
            </w:r>
            <w:proofErr w:type="spellEnd"/>
            <w:r w:rsidRPr="00222CE7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F1" w:rsidRPr="00222CE7" w:rsidRDefault="00BF3FF1" w:rsidP="00B004A0">
            <w:pPr>
              <w:jc w:val="center"/>
            </w:pPr>
            <w:r w:rsidRPr="00222CE7">
              <w:t>руб.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FF1" w:rsidRPr="00222CE7" w:rsidRDefault="00BF3FF1" w:rsidP="004A211A">
            <w:r w:rsidRPr="00222CE7">
              <w:t>17494,00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FF1" w:rsidRPr="00222CE7" w:rsidRDefault="00BF3FF1" w:rsidP="004A211A">
            <w:r>
              <w:t>20705,00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FF1" w:rsidRPr="00222CE7" w:rsidRDefault="00BF3FF1" w:rsidP="004A211A">
            <w:r>
              <w:t>22216,47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FF1" w:rsidRPr="00222CE7" w:rsidRDefault="00BF3FF1" w:rsidP="004A211A">
            <w:r>
              <w:t>23171,78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FF1" w:rsidRPr="00222CE7" w:rsidRDefault="00BF3FF1" w:rsidP="004A211A">
            <w:r>
              <w:t>24145,0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FF1" w:rsidRPr="00222CE7" w:rsidRDefault="00BF3FF1" w:rsidP="004A211A">
            <w:r>
              <w:t>25134,95</w:t>
            </w:r>
          </w:p>
        </w:tc>
      </w:tr>
      <w:tr w:rsidR="004D3803" w:rsidRPr="00222CE7" w:rsidTr="00BC6E7C">
        <w:trPr>
          <w:trHeight w:val="85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pPr>
              <w:rPr>
                <w:b/>
                <w:bCs/>
                <w:i/>
                <w:iCs/>
              </w:rPr>
            </w:pPr>
            <w:r w:rsidRPr="00222CE7">
              <w:rPr>
                <w:b/>
                <w:bCs/>
                <w:i/>
                <w:iCs/>
              </w:rPr>
              <w:lastRenderedPageBreak/>
              <w:t xml:space="preserve">Фонд начисленной заработной платы по полному кругу организаций, 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млн</w:t>
            </w:r>
            <w:proofErr w:type="gramStart"/>
            <w:r w:rsidRPr="00222CE7">
              <w:t>.р</w:t>
            </w:r>
            <w:proofErr w:type="gramEnd"/>
            <w:r w:rsidRPr="00222CE7">
              <w:t>уб.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C4419B" w:rsidP="0022416D">
            <w:r>
              <w:t>15,89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340810" w:rsidP="00B004A0">
            <w:r>
              <w:t>17,49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340810" w:rsidP="00B004A0">
            <w:r>
              <w:t>19,85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AD0CE1" w:rsidP="00B004A0">
            <w:r>
              <w:t>21,5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AD0CE1" w:rsidP="00B004A0">
            <w:r>
              <w:t>23,16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AD0CE1" w:rsidP="00B004A0">
            <w:r>
              <w:t>24,74</w:t>
            </w:r>
          </w:p>
        </w:tc>
      </w:tr>
      <w:tr w:rsidR="004D3803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pPr>
              <w:rPr>
                <w:i/>
                <w:iCs/>
              </w:rPr>
            </w:pPr>
            <w:r w:rsidRPr="00222CE7">
              <w:rPr>
                <w:i/>
                <w:iCs/>
              </w:rPr>
              <w:t>в том числе: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млн</w:t>
            </w:r>
            <w:proofErr w:type="gramStart"/>
            <w:r w:rsidRPr="00222CE7">
              <w:t>.р</w:t>
            </w:r>
            <w:proofErr w:type="gramEnd"/>
            <w:r w:rsidRPr="00222CE7">
              <w:t>уб.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</w:tr>
      <w:tr w:rsidR="004D3803" w:rsidRPr="00222CE7" w:rsidTr="00BC6E7C">
        <w:trPr>
          <w:trHeight w:val="810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pPr>
              <w:rPr>
                <w:i/>
                <w:iCs/>
              </w:rPr>
            </w:pPr>
            <w:r w:rsidRPr="00222CE7">
              <w:rPr>
                <w:i/>
                <w:iCs/>
              </w:rPr>
              <w:t xml:space="preserve">Фонд начисленной заработной платы работников малых предприятий (с учетом </w:t>
            </w:r>
            <w:proofErr w:type="spellStart"/>
            <w:r w:rsidRPr="00222CE7">
              <w:rPr>
                <w:i/>
                <w:iCs/>
              </w:rPr>
              <w:t>микропредприятий</w:t>
            </w:r>
            <w:proofErr w:type="spellEnd"/>
            <w:r w:rsidRPr="00222CE7">
              <w:rPr>
                <w:i/>
                <w:iCs/>
              </w:rPr>
              <w:t>)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</w:tr>
      <w:tr w:rsidR="004D3803" w:rsidRPr="00222CE7" w:rsidTr="00BC6E7C">
        <w:trPr>
          <w:trHeight w:val="810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pPr>
              <w:rPr>
                <w:i/>
                <w:iCs/>
              </w:rPr>
            </w:pPr>
            <w:r w:rsidRPr="00222CE7">
              <w:rPr>
                <w:i/>
                <w:iCs/>
              </w:rPr>
              <w:t>Фонд начисленной заработной платы работников сельского хозяйства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млн</w:t>
            </w:r>
            <w:proofErr w:type="gramStart"/>
            <w:r w:rsidRPr="00222CE7">
              <w:t>.р</w:t>
            </w:r>
            <w:proofErr w:type="gramEnd"/>
            <w:r w:rsidRPr="00222CE7">
              <w:t>уб.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</w:tr>
      <w:tr w:rsidR="004D3803" w:rsidRPr="00222CE7" w:rsidTr="00BC6E7C">
        <w:trPr>
          <w:trHeight w:val="810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pPr>
              <w:rPr>
                <w:i/>
                <w:iCs/>
              </w:rPr>
            </w:pPr>
            <w:r w:rsidRPr="00222CE7">
              <w:rPr>
                <w:i/>
                <w:iCs/>
              </w:rPr>
              <w:t>Фонд начисленной заработной платы работников бюджетной сферы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млн</w:t>
            </w:r>
            <w:proofErr w:type="gramStart"/>
            <w:r w:rsidRPr="00222CE7">
              <w:t>.р</w:t>
            </w:r>
            <w:proofErr w:type="gramEnd"/>
            <w:r w:rsidRPr="00222CE7">
              <w:t>уб.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</w:tr>
      <w:tr w:rsidR="004D3803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pPr>
              <w:rPr>
                <w:b/>
                <w:bCs/>
                <w:i/>
                <w:iCs/>
              </w:rPr>
            </w:pPr>
            <w:r w:rsidRPr="00222CE7">
              <w:rPr>
                <w:b/>
                <w:bCs/>
                <w:i/>
                <w:iCs/>
              </w:rPr>
              <w:t>Выплаты социального характера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млн</w:t>
            </w:r>
            <w:proofErr w:type="gramStart"/>
            <w:r w:rsidRPr="00222CE7">
              <w:t>.р</w:t>
            </w:r>
            <w:proofErr w:type="gramEnd"/>
            <w:r w:rsidRPr="00222CE7">
              <w:t>уб.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</w:tr>
      <w:tr w:rsidR="004D3803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pPr>
              <w:rPr>
                <w:b/>
                <w:bCs/>
                <w:i/>
                <w:iCs/>
              </w:rPr>
            </w:pPr>
            <w:r w:rsidRPr="00222CE7">
              <w:rPr>
                <w:b/>
                <w:bCs/>
                <w:i/>
                <w:iCs/>
              </w:rPr>
              <w:t>Прочие доходы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млн</w:t>
            </w:r>
            <w:proofErr w:type="gramStart"/>
            <w:r w:rsidRPr="00222CE7">
              <w:t>.р</w:t>
            </w:r>
            <w:proofErr w:type="gramEnd"/>
            <w:r w:rsidRPr="00222CE7">
              <w:t>уб.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</w:tr>
      <w:tr w:rsidR="004D3803" w:rsidRPr="00222CE7" w:rsidTr="00BC6E7C">
        <w:trPr>
          <w:trHeight w:val="810"/>
        </w:trPr>
        <w:tc>
          <w:tcPr>
            <w:tcW w:w="20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pPr>
              <w:jc w:val="both"/>
              <w:rPr>
                <w:b/>
                <w:bCs/>
                <w:i/>
                <w:iCs/>
              </w:rPr>
            </w:pPr>
            <w:r w:rsidRPr="00222CE7">
              <w:rPr>
                <w:b/>
                <w:bCs/>
                <w:i/>
                <w:iCs/>
              </w:rPr>
              <w:t xml:space="preserve">Валовый совокупный доход (сумма ФОТ, выплат </w:t>
            </w:r>
            <w:proofErr w:type="spellStart"/>
            <w:r w:rsidRPr="00222CE7">
              <w:rPr>
                <w:b/>
                <w:bCs/>
                <w:i/>
                <w:iCs/>
              </w:rPr>
              <w:t>соцхарактера</w:t>
            </w:r>
            <w:proofErr w:type="spellEnd"/>
            <w:r w:rsidRPr="00222CE7">
              <w:rPr>
                <w:b/>
                <w:bCs/>
                <w:i/>
                <w:iCs/>
              </w:rPr>
              <w:t>, прочих доходов)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млн</w:t>
            </w:r>
            <w:proofErr w:type="gramStart"/>
            <w:r w:rsidRPr="00222CE7">
              <w:t>.р</w:t>
            </w:r>
            <w:proofErr w:type="gramEnd"/>
            <w:r w:rsidRPr="00222CE7">
              <w:t>уб.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</w:tr>
      <w:tr w:rsidR="0095783D" w:rsidRPr="00222CE7" w:rsidTr="00B004A0">
        <w:trPr>
          <w:trHeight w:val="40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783D" w:rsidRPr="00222CE7" w:rsidRDefault="0095783D" w:rsidP="00B004A0">
            <w:pPr>
              <w:jc w:val="center"/>
              <w:rPr>
                <w:b/>
                <w:bCs/>
              </w:rPr>
            </w:pPr>
            <w:r w:rsidRPr="00222CE7">
              <w:rPr>
                <w:b/>
                <w:bCs/>
              </w:rPr>
              <w:t xml:space="preserve">Доходный потенциал </w:t>
            </w:r>
            <w:r w:rsidR="00222CE7" w:rsidRPr="00222CE7">
              <w:rPr>
                <w:b/>
                <w:bCs/>
              </w:rPr>
              <w:t>территории</w:t>
            </w:r>
          </w:p>
        </w:tc>
      </w:tr>
      <w:tr w:rsidR="00340766" w:rsidRPr="00222CE7" w:rsidTr="00BC6E7C">
        <w:trPr>
          <w:trHeight w:val="810"/>
        </w:trPr>
        <w:tc>
          <w:tcPr>
            <w:tcW w:w="2034" w:type="pct"/>
            <w:tcBorders>
              <w:top w:val="dashed" w:sz="4" w:space="0" w:color="969696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66" w:rsidRPr="001A3470" w:rsidRDefault="00340766" w:rsidP="00B004A0">
            <w:pPr>
              <w:rPr>
                <w:b/>
                <w:bCs/>
                <w:i/>
                <w:iCs/>
              </w:rPr>
            </w:pPr>
            <w:r w:rsidRPr="001A3470">
              <w:rPr>
                <w:b/>
                <w:bCs/>
                <w:i/>
                <w:iCs/>
              </w:rPr>
              <w:t>Доходный потенциал (объем налогов, формируемых на территории) - всего:</w:t>
            </w:r>
          </w:p>
        </w:tc>
        <w:tc>
          <w:tcPr>
            <w:tcW w:w="397" w:type="pct"/>
            <w:tcBorders>
              <w:top w:val="dashed" w:sz="4" w:space="0" w:color="80808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66" w:rsidRPr="001A3470" w:rsidRDefault="00340766" w:rsidP="00B004A0">
            <w:pPr>
              <w:jc w:val="center"/>
            </w:pPr>
            <w:r w:rsidRPr="001A3470">
              <w:t>млн</w:t>
            </w:r>
            <w:proofErr w:type="gramStart"/>
            <w:r w:rsidRPr="001A3470">
              <w:t>.р</w:t>
            </w:r>
            <w:proofErr w:type="gramEnd"/>
            <w:r w:rsidRPr="001A3470">
              <w:t>уб.</w:t>
            </w:r>
          </w:p>
        </w:tc>
        <w:tc>
          <w:tcPr>
            <w:tcW w:w="397" w:type="pct"/>
            <w:tcBorders>
              <w:top w:val="dashed" w:sz="4" w:space="0" w:color="969696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66" w:rsidRPr="00FD56E6" w:rsidRDefault="00B41112" w:rsidP="00B268A9">
            <w:r>
              <w:t>0,4381</w:t>
            </w:r>
          </w:p>
        </w:tc>
        <w:tc>
          <w:tcPr>
            <w:tcW w:w="397" w:type="pct"/>
            <w:tcBorders>
              <w:top w:val="dashed" w:sz="4" w:space="0" w:color="969696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66" w:rsidRPr="004B42C2" w:rsidRDefault="00B41112" w:rsidP="00B268A9">
            <w:r>
              <w:t>0,4381</w:t>
            </w:r>
          </w:p>
        </w:tc>
        <w:tc>
          <w:tcPr>
            <w:tcW w:w="397" w:type="pct"/>
            <w:tcBorders>
              <w:top w:val="dashed" w:sz="4" w:space="0" w:color="969696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66" w:rsidRPr="004B42C2" w:rsidRDefault="00B41112" w:rsidP="00B268A9">
            <w:r>
              <w:t>0,4381</w:t>
            </w:r>
          </w:p>
        </w:tc>
        <w:tc>
          <w:tcPr>
            <w:tcW w:w="447" w:type="pct"/>
            <w:tcBorders>
              <w:top w:val="dashed" w:sz="4" w:space="0" w:color="969696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66" w:rsidRPr="004B42C2" w:rsidRDefault="00B41112" w:rsidP="00B268A9">
            <w:r>
              <w:t>0,4381</w:t>
            </w:r>
          </w:p>
        </w:tc>
        <w:tc>
          <w:tcPr>
            <w:tcW w:w="502" w:type="pct"/>
            <w:tcBorders>
              <w:top w:val="dashed" w:sz="4" w:space="0" w:color="969696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66" w:rsidRPr="004B42C2" w:rsidRDefault="00B41112" w:rsidP="00B268A9">
            <w:r>
              <w:t>0,4382</w:t>
            </w:r>
          </w:p>
        </w:tc>
        <w:tc>
          <w:tcPr>
            <w:tcW w:w="429" w:type="pct"/>
            <w:tcBorders>
              <w:top w:val="dashed" w:sz="4" w:space="0" w:color="969696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66" w:rsidRPr="004B42C2" w:rsidRDefault="00B41112" w:rsidP="00B268A9">
            <w:r>
              <w:t>0,4381</w:t>
            </w:r>
          </w:p>
        </w:tc>
      </w:tr>
      <w:tr w:rsidR="00340766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66" w:rsidRPr="001A3470" w:rsidRDefault="00340766" w:rsidP="00B004A0">
            <w:pPr>
              <w:rPr>
                <w:i/>
                <w:iCs/>
              </w:rPr>
            </w:pPr>
            <w:r w:rsidRPr="001A3470">
              <w:rPr>
                <w:i/>
                <w:iCs/>
              </w:rPr>
              <w:t>в том числе:</w:t>
            </w:r>
          </w:p>
        </w:tc>
        <w:tc>
          <w:tcPr>
            <w:tcW w:w="397" w:type="pct"/>
            <w:tcBorders>
              <w:top w:val="dashed" w:sz="4" w:space="0" w:color="80808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66" w:rsidRPr="001A3470" w:rsidRDefault="00340766" w:rsidP="00B004A0">
            <w:pPr>
              <w:jc w:val="center"/>
            </w:pPr>
            <w:r w:rsidRPr="001A3470">
              <w:t>млн</w:t>
            </w:r>
            <w:proofErr w:type="gramStart"/>
            <w:r w:rsidRPr="001A3470">
              <w:t>.р</w:t>
            </w:r>
            <w:proofErr w:type="gramEnd"/>
            <w:r w:rsidRPr="001A3470">
              <w:t>уб.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66" w:rsidRPr="00FD56E6" w:rsidRDefault="00340766" w:rsidP="00B268A9">
            <w:r w:rsidRPr="00FD56E6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66" w:rsidRPr="004B42C2" w:rsidRDefault="00340766" w:rsidP="00B268A9">
            <w:r w:rsidRPr="004B42C2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66" w:rsidRPr="004B42C2" w:rsidRDefault="00340766" w:rsidP="00B268A9">
            <w:r w:rsidRPr="004B42C2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66" w:rsidRPr="004B42C2" w:rsidRDefault="00340766" w:rsidP="00B268A9">
            <w:r w:rsidRPr="004B42C2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66" w:rsidRPr="004B42C2" w:rsidRDefault="00340766" w:rsidP="00B268A9">
            <w:r w:rsidRPr="004B42C2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66" w:rsidRPr="004B42C2" w:rsidRDefault="00340766" w:rsidP="00B268A9">
            <w:r w:rsidRPr="004B42C2">
              <w:t> </w:t>
            </w:r>
          </w:p>
        </w:tc>
      </w:tr>
      <w:tr w:rsidR="00340766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66" w:rsidRPr="001A3470" w:rsidRDefault="00340766" w:rsidP="00B004A0">
            <w:pPr>
              <w:rPr>
                <w:b/>
                <w:bCs/>
                <w:i/>
                <w:iCs/>
              </w:rPr>
            </w:pPr>
            <w:r w:rsidRPr="001A3470">
              <w:rPr>
                <w:b/>
                <w:bCs/>
                <w:i/>
                <w:iCs/>
              </w:rPr>
              <w:t>1. Налог на доходы физических лиц</w:t>
            </w:r>
          </w:p>
        </w:tc>
        <w:tc>
          <w:tcPr>
            <w:tcW w:w="397" w:type="pct"/>
            <w:tcBorders>
              <w:top w:val="dashed" w:sz="4" w:space="0" w:color="80808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66" w:rsidRPr="001A3470" w:rsidRDefault="00340766" w:rsidP="00B004A0">
            <w:pPr>
              <w:jc w:val="center"/>
            </w:pPr>
            <w:r w:rsidRPr="001A3470">
              <w:t>млн</w:t>
            </w:r>
            <w:proofErr w:type="gramStart"/>
            <w:r w:rsidRPr="001A3470">
              <w:t>.р</w:t>
            </w:r>
            <w:proofErr w:type="gramEnd"/>
            <w:r w:rsidRPr="001A3470">
              <w:t>уб.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66" w:rsidRPr="004B42C2" w:rsidRDefault="002321AC" w:rsidP="00B268A9">
            <w:r>
              <w:t>0,</w:t>
            </w:r>
            <w:r w:rsidR="00B41112">
              <w:t>1196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66" w:rsidRPr="004B42C2" w:rsidRDefault="00B41112" w:rsidP="00B268A9">
            <w:r>
              <w:t>0,1196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66" w:rsidRPr="004B42C2" w:rsidRDefault="00B41112" w:rsidP="00B268A9">
            <w:r>
              <w:t>0,1196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66" w:rsidRPr="004B42C2" w:rsidRDefault="00B41112" w:rsidP="00B268A9">
            <w:r>
              <w:t>0,1196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66" w:rsidRPr="004B42C2" w:rsidRDefault="00B41112" w:rsidP="00B268A9">
            <w:r>
              <w:t>0,1196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66" w:rsidRPr="004B42C2" w:rsidRDefault="00B41112" w:rsidP="00B268A9">
            <w:r>
              <w:t>0,1196</w:t>
            </w:r>
          </w:p>
        </w:tc>
      </w:tr>
      <w:tr w:rsidR="00340766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66" w:rsidRPr="001A3470" w:rsidRDefault="00340766" w:rsidP="00B004A0">
            <w:pPr>
              <w:rPr>
                <w:b/>
                <w:bCs/>
                <w:i/>
                <w:iCs/>
              </w:rPr>
            </w:pPr>
            <w:r w:rsidRPr="001A3470">
              <w:rPr>
                <w:b/>
                <w:bCs/>
                <w:i/>
                <w:iCs/>
              </w:rPr>
              <w:t>2. Налоги на имущество:</w:t>
            </w:r>
          </w:p>
        </w:tc>
        <w:tc>
          <w:tcPr>
            <w:tcW w:w="397" w:type="pct"/>
            <w:tcBorders>
              <w:top w:val="dashed" w:sz="4" w:space="0" w:color="80808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66" w:rsidRPr="001A3470" w:rsidRDefault="00340766" w:rsidP="00B004A0">
            <w:pPr>
              <w:jc w:val="center"/>
            </w:pPr>
            <w:r w:rsidRPr="001A3470">
              <w:t>млн</w:t>
            </w:r>
            <w:proofErr w:type="gramStart"/>
            <w:r w:rsidRPr="001A3470">
              <w:t>.р</w:t>
            </w:r>
            <w:proofErr w:type="gramEnd"/>
            <w:r w:rsidRPr="001A3470">
              <w:t>уб.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66" w:rsidRPr="004B42C2" w:rsidRDefault="00B41112" w:rsidP="00B268A9">
            <w:r>
              <w:t>0,058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66" w:rsidRPr="004B42C2" w:rsidRDefault="00B41112" w:rsidP="00B268A9">
            <w:r>
              <w:t>0,058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66" w:rsidRPr="004B42C2" w:rsidRDefault="00B41112" w:rsidP="00B268A9">
            <w:r>
              <w:t>0,058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66" w:rsidRPr="004B42C2" w:rsidRDefault="00340766" w:rsidP="00B268A9">
            <w:r w:rsidRPr="004B42C2">
              <w:t>0</w:t>
            </w:r>
            <w:r w:rsidR="00B41112">
              <w:t>,058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66" w:rsidRPr="004B42C2" w:rsidRDefault="00B41112" w:rsidP="00B268A9">
            <w:r>
              <w:t>0,058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66" w:rsidRPr="004B42C2" w:rsidRDefault="00B41112" w:rsidP="00B268A9">
            <w:r>
              <w:t>0,058</w:t>
            </w:r>
          </w:p>
        </w:tc>
      </w:tr>
      <w:tr w:rsidR="00340766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66" w:rsidRPr="001A3470" w:rsidRDefault="00340766" w:rsidP="00B004A0">
            <w:pPr>
              <w:rPr>
                <w:b/>
                <w:bCs/>
                <w:i/>
                <w:iCs/>
              </w:rPr>
            </w:pPr>
            <w:r w:rsidRPr="001A3470">
              <w:rPr>
                <w:b/>
                <w:bCs/>
                <w:i/>
                <w:iCs/>
              </w:rPr>
              <w:t>Земельный налог</w:t>
            </w:r>
          </w:p>
        </w:tc>
        <w:tc>
          <w:tcPr>
            <w:tcW w:w="397" w:type="pct"/>
            <w:tcBorders>
              <w:top w:val="dashed" w:sz="4" w:space="0" w:color="80808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66" w:rsidRPr="001A3470" w:rsidRDefault="00340766" w:rsidP="00B004A0">
            <w:pPr>
              <w:jc w:val="center"/>
            </w:pPr>
            <w:r w:rsidRPr="001A3470">
              <w:t>млн</w:t>
            </w:r>
            <w:proofErr w:type="gramStart"/>
            <w:r w:rsidRPr="001A3470">
              <w:t>.р</w:t>
            </w:r>
            <w:proofErr w:type="gramEnd"/>
            <w:r w:rsidRPr="001A3470">
              <w:t>уб.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66" w:rsidRPr="004B42C2" w:rsidRDefault="00B41112" w:rsidP="00B268A9">
            <w:r>
              <w:t>0,079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66" w:rsidRPr="004B42C2" w:rsidRDefault="00B41112" w:rsidP="00B268A9">
            <w:r>
              <w:t>0,079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66" w:rsidRPr="004B42C2" w:rsidRDefault="00B41112" w:rsidP="00B268A9">
            <w:r>
              <w:t>0,079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66" w:rsidRPr="004B42C2" w:rsidRDefault="00B41112" w:rsidP="00B268A9">
            <w:r>
              <w:t>0,079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66" w:rsidRPr="004B42C2" w:rsidRDefault="00B41112" w:rsidP="00B268A9">
            <w:r>
              <w:t>0,079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66" w:rsidRPr="004B42C2" w:rsidRDefault="00B41112" w:rsidP="00B268A9">
            <w:r>
              <w:t>0,079</w:t>
            </w:r>
          </w:p>
        </w:tc>
      </w:tr>
      <w:tr w:rsidR="00340766" w:rsidRPr="00222CE7" w:rsidTr="00BC6E7C">
        <w:trPr>
          <w:trHeight w:val="810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66" w:rsidRPr="001A3470" w:rsidRDefault="00340766" w:rsidP="00B004A0">
            <w:pPr>
              <w:jc w:val="right"/>
              <w:rPr>
                <w:i/>
                <w:iCs/>
              </w:rPr>
            </w:pPr>
            <w:r w:rsidRPr="001A3470">
              <w:rPr>
                <w:i/>
                <w:iCs/>
              </w:rPr>
              <w:t>кадастровая стоимость земельных участков,</w:t>
            </w:r>
            <w:r w:rsidRPr="001A3470">
              <w:rPr>
                <w:i/>
                <w:iCs/>
              </w:rPr>
              <w:br/>
              <w:t xml:space="preserve"> признаваемых объектом налогообложения-всего</w:t>
            </w:r>
          </w:p>
        </w:tc>
        <w:tc>
          <w:tcPr>
            <w:tcW w:w="397" w:type="pct"/>
            <w:tcBorders>
              <w:top w:val="dashed" w:sz="4" w:space="0" w:color="80808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66" w:rsidRPr="001A3470" w:rsidRDefault="00340766" w:rsidP="00B004A0">
            <w:pPr>
              <w:jc w:val="center"/>
            </w:pPr>
            <w:r w:rsidRPr="001A3470">
              <w:t>млн</w:t>
            </w:r>
            <w:proofErr w:type="gramStart"/>
            <w:r w:rsidRPr="001A3470">
              <w:t>.р</w:t>
            </w:r>
            <w:proofErr w:type="gramEnd"/>
            <w:r w:rsidRPr="001A3470">
              <w:t>уб.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66" w:rsidRPr="00FD56E6" w:rsidRDefault="00340766" w:rsidP="00B268A9">
            <w:r w:rsidRPr="00FD56E6">
              <w:t>2,2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66" w:rsidRPr="00340766" w:rsidRDefault="00340766" w:rsidP="00B268A9">
            <w:r w:rsidRPr="00340766">
              <w:t>2,2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66" w:rsidRPr="00340766" w:rsidRDefault="00340766" w:rsidP="00B268A9">
            <w:r w:rsidRPr="00340766">
              <w:t>2,2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66" w:rsidRPr="00340766" w:rsidRDefault="00340766" w:rsidP="00B268A9">
            <w:r w:rsidRPr="00340766">
              <w:t>2,2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66" w:rsidRPr="00340766" w:rsidRDefault="00340766" w:rsidP="00B268A9">
            <w:r w:rsidRPr="00340766">
              <w:t>2,2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66" w:rsidRPr="00340766" w:rsidRDefault="00340766" w:rsidP="00B268A9">
            <w:r w:rsidRPr="00340766">
              <w:t>2,2</w:t>
            </w:r>
          </w:p>
        </w:tc>
      </w:tr>
      <w:tr w:rsidR="004D3803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1A3470" w:rsidRDefault="004D3803" w:rsidP="00B004A0">
            <w:pPr>
              <w:jc w:val="right"/>
              <w:rPr>
                <w:i/>
                <w:iCs/>
              </w:rPr>
            </w:pPr>
            <w:r w:rsidRPr="001A3470">
              <w:rPr>
                <w:i/>
                <w:iCs/>
              </w:rPr>
              <w:t>Потенциал поступлений земельного налога</w:t>
            </w:r>
          </w:p>
        </w:tc>
        <w:tc>
          <w:tcPr>
            <w:tcW w:w="397" w:type="pct"/>
            <w:tcBorders>
              <w:top w:val="dashed" w:sz="4" w:space="0" w:color="80808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1A3470" w:rsidRDefault="004D3803" w:rsidP="00B004A0">
            <w:pPr>
              <w:jc w:val="center"/>
            </w:pPr>
            <w:r w:rsidRPr="001A3470">
              <w:t>млн</w:t>
            </w:r>
            <w:proofErr w:type="gramStart"/>
            <w:r w:rsidRPr="001A3470">
              <w:t>.р</w:t>
            </w:r>
            <w:proofErr w:type="gramEnd"/>
            <w:r w:rsidRPr="001A3470">
              <w:t>уб.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FD56E6" w:rsidRDefault="004D3803" w:rsidP="0022416D">
            <w:r w:rsidRPr="00FD56E6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40766" w:rsidRDefault="004D3803" w:rsidP="00B004A0">
            <w:r w:rsidRPr="00340766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40766" w:rsidRDefault="004D3803" w:rsidP="00B004A0">
            <w:r w:rsidRPr="00340766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40766" w:rsidRDefault="004D3803" w:rsidP="00B004A0">
            <w:r w:rsidRPr="00340766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40766" w:rsidRDefault="004D3803" w:rsidP="00B004A0">
            <w:r w:rsidRPr="00340766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340766" w:rsidRDefault="004D3803" w:rsidP="00B004A0">
            <w:r w:rsidRPr="00340766">
              <w:t> </w:t>
            </w:r>
          </w:p>
        </w:tc>
      </w:tr>
      <w:tr w:rsidR="004D3803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pPr>
              <w:rPr>
                <w:b/>
                <w:bCs/>
                <w:i/>
                <w:iCs/>
              </w:rPr>
            </w:pPr>
            <w:r w:rsidRPr="00222CE7">
              <w:rPr>
                <w:b/>
                <w:bCs/>
                <w:i/>
                <w:iCs/>
              </w:rPr>
              <w:lastRenderedPageBreak/>
              <w:t>Налог на имущество физических лиц</w:t>
            </w:r>
          </w:p>
        </w:tc>
        <w:tc>
          <w:tcPr>
            <w:tcW w:w="397" w:type="pct"/>
            <w:tcBorders>
              <w:top w:val="dashed" w:sz="4" w:space="0" w:color="80808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млн</w:t>
            </w:r>
            <w:proofErr w:type="gramStart"/>
            <w:r w:rsidRPr="00222CE7">
              <w:t>.р</w:t>
            </w:r>
            <w:proofErr w:type="gramEnd"/>
            <w:r w:rsidRPr="00222CE7">
              <w:t>уб.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</w:tr>
      <w:tr w:rsidR="004D3803" w:rsidRPr="00222CE7" w:rsidTr="00BC6E7C">
        <w:trPr>
          <w:trHeight w:val="732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pPr>
              <w:jc w:val="right"/>
              <w:rPr>
                <w:i/>
                <w:iCs/>
              </w:rPr>
            </w:pPr>
            <w:r w:rsidRPr="00222CE7">
              <w:rPr>
                <w:i/>
                <w:iCs/>
              </w:rPr>
              <w:t>Общая инвентаризационная стоимость объектов налогообложения</w:t>
            </w:r>
          </w:p>
        </w:tc>
        <w:tc>
          <w:tcPr>
            <w:tcW w:w="397" w:type="pct"/>
            <w:tcBorders>
              <w:top w:val="dashed" w:sz="4" w:space="0" w:color="80808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млн</w:t>
            </w:r>
            <w:proofErr w:type="gramStart"/>
            <w:r w:rsidRPr="00222CE7">
              <w:t>.р</w:t>
            </w:r>
            <w:proofErr w:type="gramEnd"/>
            <w:r w:rsidRPr="00222CE7">
              <w:t>уб.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</w:tr>
      <w:tr w:rsidR="004D3803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pPr>
              <w:rPr>
                <w:b/>
                <w:bCs/>
                <w:i/>
                <w:iCs/>
              </w:rPr>
            </w:pPr>
            <w:r w:rsidRPr="00222CE7">
              <w:rPr>
                <w:b/>
                <w:bCs/>
                <w:i/>
                <w:iCs/>
              </w:rPr>
              <w:t>3. Налоги со специальным режимом:</w:t>
            </w:r>
          </w:p>
        </w:tc>
        <w:tc>
          <w:tcPr>
            <w:tcW w:w="397" w:type="pct"/>
            <w:tcBorders>
              <w:top w:val="dashed" w:sz="4" w:space="0" w:color="80808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</w:tr>
      <w:tr w:rsidR="004D3803" w:rsidRPr="00222CE7" w:rsidTr="00BC6E7C">
        <w:trPr>
          <w:trHeight w:val="405"/>
        </w:trPr>
        <w:tc>
          <w:tcPr>
            <w:tcW w:w="2034" w:type="pct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pPr>
              <w:rPr>
                <w:i/>
                <w:iCs/>
              </w:rPr>
            </w:pPr>
            <w:r w:rsidRPr="00222CE7">
              <w:rPr>
                <w:i/>
                <w:iCs/>
              </w:rPr>
              <w:t>Единый налог на вмененный доход</w:t>
            </w:r>
          </w:p>
        </w:tc>
        <w:tc>
          <w:tcPr>
            <w:tcW w:w="397" w:type="pct"/>
            <w:tcBorders>
              <w:top w:val="dashed" w:sz="4" w:space="0" w:color="80808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млн</w:t>
            </w:r>
            <w:proofErr w:type="gramStart"/>
            <w:r w:rsidRPr="00222CE7">
              <w:t>.р</w:t>
            </w:r>
            <w:proofErr w:type="gramEnd"/>
            <w:r w:rsidRPr="00222CE7">
              <w:t>уб.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</w:tr>
      <w:tr w:rsidR="004D3803" w:rsidRPr="00222CE7" w:rsidTr="00BC6E7C">
        <w:trPr>
          <w:trHeight w:val="675"/>
        </w:trPr>
        <w:tc>
          <w:tcPr>
            <w:tcW w:w="2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pPr>
              <w:rPr>
                <w:i/>
                <w:iCs/>
              </w:rPr>
            </w:pPr>
            <w:r w:rsidRPr="00222CE7">
              <w:rPr>
                <w:i/>
                <w:iCs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397" w:type="pct"/>
            <w:tcBorders>
              <w:top w:val="dashed" w:sz="4" w:space="0" w:color="80808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03" w:rsidRPr="00222CE7" w:rsidRDefault="004D3803" w:rsidP="00B004A0">
            <w:pPr>
              <w:jc w:val="center"/>
            </w:pPr>
            <w:r w:rsidRPr="00222CE7">
              <w:t>млн</w:t>
            </w:r>
            <w:proofErr w:type="gramStart"/>
            <w:r w:rsidRPr="00222CE7">
              <w:t>.р</w:t>
            </w:r>
            <w:proofErr w:type="gramEnd"/>
            <w:r w:rsidRPr="00222CE7">
              <w:t>уб.</w:t>
            </w:r>
          </w:p>
        </w:tc>
        <w:tc>
          <w:tcPr>
            <w:tcW w:w="397" w:type="pct"/>
            <w:tcBorders>
              <w:top w:val="dashed" w:sz="4" w:space="0" w:color="80808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22416D">
            <w:r w:rsidRPr="00222CE7">
              <w:t> </w:t>
            </w:r>
          </w:p>
        </w:tc>
        <w:tc>
          <w:tcPr>
            <w:tcW w:w="397" w:type="pct"/>
            <w:tcBorders>
              <w:top w:val="dashed" w:sz="4" w:space="0" w:color="80808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397" w:type="pct"/>
            <w:tcBorders>
              <w:top w:val="dashed" w:sz="4" w:space="0" w:color="80808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47" w:type="pct"/>
            <w:tcBorders>
              <w:top w:val="dashed" w:sz="4" w:space="0" w:color="80808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502" w:type="pct"/>
            <w:tcBorders>
              <w:top w:val="dashed" w:sz="4" w:space="0" w:color="80808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  <w:tc>
          <w:tcPr>
            <w:tcW w:w="429" w:type="pct"/>
            <w:tcBorders>
              <w:top w:val="dashed" w:sz="4" w:space="0" w:color="80808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03" w:rsidRPr="00222CE7" w:rsidRDefault="004D3803" w:rsidP="00B004A0">
            <w:r w:rsidRPr="00222CE7">
              <w:t> </w:t>
            </w:r>
          </w:p>
        </w:tc>
      </w:tr>
    </w:tbl>
    <w:p w:rsidR="0095783D" w:rsidRDefault="0095783D" w:rsidP="0095783D">
      <w:pPr>
        <w:tabs>
          <w:tab w:val="left" w:pos="1440"/>
        </w:tabs>
        <w:jc w:val="both"/>
        <w:rPr>
          <w:b/>
        </w:rPr>
      </w:pPr>
    </w:p>
    <w:p w:rsidR="0095783D" w:rsidRDefault="0095783D" w:rsidP="0095783D">
      <w:pPr>
        <w:tabs>
          <w:tab w:val="left" w:pos="1440"/>
        </w:tabs>
        <w:jc w:val="both"/>
        <w:rPr>
          <w:b/>
        </w:rPr>
      </w:pPr>
    </w:p>
    <w:p w:rsidR="000A139B" w:rsidRPr="000A139B" w:rsidRDefault="00B41112" w:rsidP="000A139B">
      <w:pPr>
        <w:widowControl w:val="0"/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>Глава Бурхун</w:t>
      </w:r>
      <w:r w:rsidR="000A139B" w:rsidRPr="000A139B">
        <w:rPr>
          <w:bCs/>
          <w:szCs w:val="28"/>
        </w:rPr>
        <w:t xml:space="preserve">ского </w:t>
      </w:r>
    </w:p>
    <w:p w:rsidR="000A139B" w:rsidRPr="000A139B" w:rsidRDefault="000A139B" w:rsidP="000A139B">
      <w:pPr>
        <w:widowControl w:val="0"/>
        <w:autoSpaceDE w:val="0"/>
        <w:autoSpaceDN w:val="0"/>
        <w:adjustRightInd w:val="0"/>
        <w:jc w:val="both"/>
        <w:rPr>
          <w:bCs/>
          <w:szCs w:val="28"/>
        </w:rPr>
      </w:pPr>
      <w:r w:rsidRPr="000A139B">
        <w:rPr>
          <w:bCs/>
          <w:szCs w:val="28"/>
        </w:rPr>
        <w:t xml:space="preserve">сельского поселения                                               </w:t>
      </w:r>
      <w:r w:rsidR="00B41112">
        <w:rPr>
          <w:bCs/>
          <w:szCs w:val="28"/>
        </w:rPr>
        <w:t xml:space="preserve">                   </w:t>
      </w:r>
      <w:r w:rsidR="00E34D4C">
        <w:rPr>
          <w:bCs/>
          <w:szCs w:val="28"/>
        </w:rPr>
        <w:t xml:space="preserve">                                                              </w:t>
      </w:r>
      <w:r w:rsidR="00B41112">
        <w:rPr>
          <w:bCs/>
          <w:szCs w:val="28"/>
        </w:rPr>
        <w:t>В.А. Степанченко</w:t>
      </w:r>
    </w:p>
    <w:p w:rsidR="0095783D" w:rsidRPr="000A139B" w:rsidRDefault="0095783D" w:rsidP="0095783D">
      <w:pPr>
        <w:tabs>
          <w:tab w:val="left" w:pos="1440"/>
        </w:tabs>
        <w:jc w:val="both"/>
        <w:rPr>
          <w:sz w:val="22"/>
        </w:rPr>
      </w:pPr>
    </w:p>
    <w:p w:rsidR="00F17D73" w:rsidRDefault="00F17D73"/>
    <w:sectPr w:rsidR="00F17D73" w:rsidSect="00BC6E7C">
      <w:pgSz w:w="16840" w:h="11907" w:orient="landscape" w:code="9"/>
      <w:pgMar w:top="1134" w:right="851" w:bottom="1134" w:left="1701" w:header="0" w:footer="74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C27AA"/>
    <w:multiLevelType w:val="multilevel"/>
    <w:tmpl w:val="A746C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A759E5"/>
    <w:multiLevelType w:val="hybridMultilevel"/>
    <w:tmpl w:val="03B24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9D3"/>
    <w:rsid w:val="000A139B"/>
    <w:rsid w:val="000C26C1"/>
    <w:rsid w:val="000E1FDF"/>
    <w:rsid w:val="001179BA"/>
    <w:rsid w:val="00125DE9"/>
    <w:rsid w:val="001342D4"/>
    <w:rsid w:val="00155475"/>
    <w:rsid w:val="00181310"/>
    <w:rsid w:val="00194A99"/>
    <w:rsid w:val="001A3470"/>
    <w:rsid w:val="001C2B6A"/>
    <w:rsid w:val="00222CE7"/>
    <w:rsid w:val="0022416D"/>
    <w:rsid w:val="002321AC"/>
    <w:rsid w:val="00252697"/>
    <w:rsid w:val="002A7381"/>
    <w:rsid w:val="002F17D7"/>
    <w:rsid w:val="002F2D2E"/>
    <w:rsid w:val="0033799D"/>
    <w:rsid w:val="00340766"/>
    <w:rsid w:val="00340810"/>
    <w:rsid w:val="00377AE1"/>
    <w:rsid w:val="003C5917"/>
    <w:rsid w:val="003E28E7"/>
    <w:rsid w:val="00435E91"/>
    <w:rsid w:val="00463B1F"/>
    <w:rsid w:val="004A211A"/>
    <w:rsid w:val="004B0A7E"/>
    <w:rsid w:val="004D3803"/>
    <w:rsid w:val="005369D7"/>
    <w:rsid w:val="00572099"/>
    <w:rsid w:val="005803B9"/>
    <w:rsid w:val="005960FF"/>
    <w:rsid w:val="005C1165"/>
    <w:rsid w:val="005F3219"/>
    <w:rsid w:val="006057C2"/>
    <w:rsid w:val="00640EE0"/>
    <w:rsid w:val="00661DD5"/>
    <w:rsid w:val="006F0109"/>
    <w:rsid w:val="006F48DB"/>
    <w:rsid w:val="007B2444"/>
    <w:rsid w:val="007E67CE"/>
    <w:rsid w:val="008E7A49"/>
    <w:rsid w:val="008F14C6"/>
    <w:rsid w:val="008F49D3"/>
    <w:rsid w:val="0095783D"/>
    <w:rsid w:val="009A45EB"/>
    <w:rsid w:val="009F507D"/>
    <w:rsid w:val="009F6225"/>
    <w:rsid w:val="00A33592"/>
    <w:rsid w:val="00A378B1"/>
    <w:rsid w:val="00A66E87"/>
    <w:rsid w:val="00A918A4"/>
    <w:rsid w:val="00AB61DF"/>
    <w:rsid w:val="00AD0CE1"/>
    <w:rsid w:val="00AF632B"/>
    <w:rsid w:val="00B004A0"/>
    <w:rsid w:val="00B07114"/>
    <w:rsid w:val="00B268A9"/>
    <w:rsid w:val="00B41112"/>
    <w:rsid w:val="00BC6E7C"/>
    <w:rsid w:val="00BE27AA"/>
    <w:rsid w:val="00BE31BE"/>
    <w:rsid w:val="00BF3FF1"/>
    <w:rsid w:val="00C4419B"/>
    <w:rsid w:val="00C4728B"/>
    <w:rsid w:val="00C61782"/>
    <w:rsid w:val="00C629DF"/>
    <w:rsid w:val="00D56160"/>
    <w:rsid w:val="00DB0CEE"/>
    <w:rsid w:val="00DB16F9"/>
    <w:rsid w:val="00DD1F79"/>
    <w:rsid w:val="00E32F80"/>
    <w:rsid w:val="00E34D4C"/>
    <w:rsid w:val="00E952DA"/>
    <w:rsid w:val="00ED33E5"/>
    <w:rsid w:val="00F17D73"/>
    <w:rsid w:val="00F31922"/>
    <w:rsid w:val="00F41935"/>
    <w:rsid w:val="00F44780"/>
    <w:rsid w:val="00F56EB0"/>
    <w:rsid w:val="00F656AD"/>
    <w:rsid w:val="00F80BF8"/>
    <w:rsid w:val="00F83409"/>
    <w:rsid w:val="00FD56E6"/>
    <w:rsid w:val="00FE25C1"/>
    <w:rsid w:val="00FF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83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5783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95783D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95783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59"/>
    <w:rsid w:val="009578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95783D"/>
    <w:pPr>
      <w:ind w:left="720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9578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578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57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578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57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5783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5783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783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ветлый список1"/>
    <w:basedOn w:val="a1"/>
    <w:uiPriority w:val="61"/>
    <w:rsid w:val="0095783D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d">
    <w:name w:val="Normal (Web)"/>
    <w:basedOn w:val="a"/>
    <w:uiPriority w:val="99"/>
    <w:unhideWhenUsed/>
    <w:rsid w:val="0095783D"/>
  </w:style>
  <w:style w:type="table" w:customStyle="1" w:styleId="10">
    <w:name w:val="Сетка таблицы1"/>
    <w:basedOn w:val="a1"/>
    <w:next w:val="a5"/>
    <w:uiPriority w:val="59"/>
    <w:rsid w:val="0095783D"/>
    <w:pPr>
      <w:spacing w:after="0" w:line="240" w:lineRule="auto"/>
      <w:ind w:firstLine="709"/>
      <w:jc w:val="both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95783D"/>
    <w:pPr>
      <w:spacing w:after="0" w:line="240" w:lineRule="auto"/>
      <w:ind w:firstLine="709"/>
      <w:jc w:val="both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95783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31">
    <w:name w:val="Сетка таблицы3"/>
    <w:basedOn w:val="a1"/>
    <w:next w:val="a5"/>
    <w:uiPriority w:val="59"/>
    <w:rsid w:val="009578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aliases w:val="Стиль Основной текст,Знак,Знак1 + Первая строка:  127 см"/>
    <w:basedOn w:val="a"/>
    <w:link w:val="af"/>
    <w:rsid w:val="0095783D"/>
    <w:pPr>
      <w:suppressAutoHyphens/>
      <w:spacing w:after="120"/>
    </w:pPr>
    <w:rPr>
      <w:lang w:eastAsia="ar-SA"/>
    </w:rPr>
  </w:style>
  <w:style w:type="character" w:customStyle="1" w:styleId="af">
    <w:name w:val="Основной текст Знак"/>
    <w:aliases w:val="Стиль Основной текст Знак,Знак Знак,Знак1 + Первая строка:  127 см Знак"/>
    <w:basedOn w:val="a0"/>
    <w:link w:val="ae"/>
    <w:rsid w:val="009578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9578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10">
    <w:name w:val="Сетка таблицы11"/>
    <w:basedOn w:val="a1"/>
    <w:next w:val="a5"/>
    <w:uiPriority w:val="59"/>
    <w:rsid w:val="00AB6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5"/>
    <w:uiPriority w:val="59"/>
    <w:rsid w:val="00252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83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5783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95783D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95783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59"/>
    <w:rsid w:val="009578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95783D"/>
    <w:pPr>
      <w:ind w:left="720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9578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578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57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578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57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5783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5783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783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ветлый список1"/>
    <w:basedOn w:val="a1"/>
    <w:uiPriority w:val="61"/>
    <w:rsid w:val="0095783D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d">
    <w:name w:val="Normal (Web)"/>
    <w:basedOn w:val="a"/>
    <w:uiPriority w:val="99"/>
    <w:unhideWhenUsed/>
    <w:rsid w:val="0095783D"/>
  </w:style>
  <w:style w:type="table" w:customStyle="1" w:styleId="10">
    <w:name w:val="Сетка таблицы1"/>
    <w:basedOn w:val="a1"/>
    <w:next w:val="a5"/>
    <w:uiPriority w:val="59"/>
    <w:rsid w:val="0095783D"/>
    <w:pPr>
      <w:spacing w:after="0" w:line="240" w:lineRule="auto"/>
      <w:ind w:firstLine="709"/>
      <w:jc w:val="both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95783D"/>
    <w:pPr>
      <w:spacing w:after="0" w:line="240" w:lineRule="auto"/>
      <w:ind w:firstLine="709"/>
      <w:jc w:val="both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95783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31">
    <w:name w:val="Сетка таблицы3"/>
    <w:basedOn w:val="a1"/>
    <w:next w:val="a5"/>
    <w:uiPriority w:val="59"/>
    <w:rsid w:val="009578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aliases w:val="Стиль Основной текст,Знак,Знак1 + Первая строка:  127 см"/>
    <w:basedOn w:val="a"/>
    <w:link w:val="af"/>
    <w:rsid w:val="0095783D"/>
    <w:pPr>
      <w:suppressAutoHyphens/>
      <w:spacing w:after="120"/>
    </w:pPr>
    <w:rPr>
      <w:lang w:eastAsia="ar-SA"/>
    </w:rPr>
  </w:style>
  <w:style w:type="character" w:customStyle="1" w:styleId="af">
    <w:name w:val="Основной текст Знак"/>
    <w:aliases w:val="Стиль Основной текст Знак,Знак Знак,Знак1 + Первая строка:  127 см Знак"/>
    <w:basedOn w:val="a0"/>
    <w:link w:val="ae"/>
    <w:rsid w:val="009578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9578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10">
    <w:name w:val="Сетка таблицы11"/>
    <w:basedOn w:val="a1"/>
    <w:next w:val="a5"/>
    <w:uiPriority w:val="59"/>
    <w:rsid w:val="00AB6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5"/>
    <w:uiPriority w:val="59"/>
    <w:rsid w:val="00252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22</Pages>
  <Words>5801</Words>
  <Characters>33069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пк</cp:lastModifiedBy>
  <cp:revision>33</cp:revision>
  <cp:lastPrinted>2024-12-20T07:21:00Z</cp:lastPrinted>
  <dcterms:created xsi:type="dcterms:W3CDTF">2024-11-11T08:18:00Z</dcterms:created>
  <dcterms:modified xsi:type="dcterms:W3CDTF">2024-12-20T07:24:00Z</dcterms:modified>
</cp:coreProperties>
</file>